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DF" w:rsidRPr="00346942" w:rsidRDefault="003943B3" w:rsidP="009A17E7">
      <w:pPr>
        <w:pStyle w:val="Cuerpo"/>
        <w:tabs>
          <w:tab w:val="left" w:pos="6270"/>
        </w:tabs>
        <w:spacing w:after="0" w:line="400" w:lineRule="exact"/>
        <w:ind w:left="0" w:firstLine="0"/>
        <w:jc w:val="center"/>
        <w:rPr>
          <w:rStyle w:val="s7"/>
          <w:rFonts w:ascii="HelveticaNeueLT Std" w:eastAsia="HelveticaNeueLT Std" w:hAnsi="HelveticaNeueLT Std" w:cs="HelveticaNeueLT Std"/>
          <w:b/>
          <w:bCs/>
          <w:color w:val="1E717F"/>
          <w:sz w:val="32"/>
          <w:szCs w:val="32"/>
          <w:u w:color="1E717F"/>
          <w:lang w:val="de-DE"/>
        </w:rPr>
      </w:pPr>
      <w:r w:rsidRPr="00346942">
        <w:rPr>
          <w:rStyle w:val="s7"/>
          <w:rFonts w:ascii="HelveticaNeueLT Std" w:eastAsia="HelveticaNeueLT Std" w:hAnsi="HelveticaNeueLT Std" w:cs="HelveticaNeueLT Std"/>
          <w:b/>
          <w:bCs/>
          <w:color w:val="1E717F"/>
          <w:sz w:val="32"/>
          <w:szCs w:val="32"/>
          <w:u w:color="1E717F"/>
          <w:lang w:val="de-DE"/>
        </w:rPr>
        <w:t>ASAMBLEA GENERAL ORDINARIA</w:t>
      </w:r>
    </w:p>
    <w:p w:rsidR="00B916DF" w:rsidRPr="00346942" w:rsidRDefault="00B916DF" w:rsidP="009A17E7">
      <w:pPr>
        <w:pStyle w:val="Default"/>
        <w:spacing w:line="400" w:lineRule="exact"/>
        <w:jc w:val="center"/>
        <w:rPr>
          <w:rFonts w:ascii="HelveticaNeueLT Std" w:eastAsia="Times New Roman" w:hAnsi="HelveticaNeueLT Std" w:cs="Tahoma"/>
          <w:b/>
          <w:color w:val="1E727F"/>
          <w:sz w:val="28"/>
          <w:szCs w:val="28"/>
          <w:lang w:eastAsia="en-US"/>
        </w:rPr>
      </w:pPr>
      <w:r w:rsidRPr="00346942">
        <w:rPr>
          <w:rFonts w:ascii="HelveticaNeueLT Std" w:eastAsia="Times New Roman" w:hAnsi="HelveticaNeueLT Std" w:cs="Tahoma"/>
          <w:b/>
          <w:color w:val="1E727F"/>
          <w:sz w:val="28"/>
          <w:szCs w:val="28"/>
          <w:lang w:eastAsia="en-US"/>
        </w:rPr>
        <w:t xml:space="preserve">Discurso del presidente de Farmaindustria, Jesús </w:t>
      </w:r>
      <w:proofErr w:type="spellStart"/>
      <w:r w:rsidRPr="00346942">
        <w:rPr>
          <w:rFonts w:ascii="HelveticaNeueLT Std" w:eastAsia="Times New Roman" w:hAnsi="HelveticaNeueLT Std" w:cs="Tahoma"/>
          <w:b/>
          <w:color w:val="1E727F"/>
          <w:sz w:val="28"/>
          <w:szCs w:val="28"/>
          <w:lang w:eastAsia="en-US"/>
        </w:rPr>
        <w:t>Acebillo</w:t>
      </w:r>
      <w:proofErr w:type="spellEnd"/>
    </w:p>
    <w:p w:rsidR="00E447AD" w:rsidRPr="00346942" w:rsidRDefault="003943B3" w:rsidP="009A17E7">
      <w:pPr>
        <w:pStyle w:val="Default"/>
        <w:spacing w:line="400" w:lineRule="exact"/>
        <w:jc w:val="center"/>
        <w:rPr>
          <w:rFonts w:ascii="HelveticaNeueLT Std" w:eastAsia="Times New Roman" w:hAnsi="HelveticaNeueLT Std" w:cs="Tahoma"/>
          <w:color w:val="1E727F"/>
          <w:sz w:val="26"/>
          <w:szCs w:val="26"/>
          <w:lang w:eastAsia="en-US"/>
        </w:rPr>
      </w:pPr>
      <w:r w:rsidRPr="00346942">
        <w:rPr>
          <w:rFonts w:ascii="HelveticaNeueLT Std" w:eastAsia="Times New Roman" w:hAnsi="HelveticaNeueLT Std" w:cs="Tahoma"/>
          <w:color w:val="1E727F"/>
          <w:sz w:val="26"/>
          <w:szCs w:val="26"/>
          <w:lang w:eastAsia="en-US"/>
        </w:rPr>
        <w:t>Madrid, 21</w:t>
      </w:r>
      <w:r w:rsidR="00B916DF" w:rsidRPr="00346942">
        <w:rPr>
          <w:rFonts w:ascii="HelveticaNeueLT Std" w:eastAsia="Times New Roman" w:hAnsi="HelveticaNeueLT Std" w:cs="Tahoma"/>
          <w:color w:val="1E727F"/>
          <w:sz w:val="26"/>
          <w:szCs w:val="26"/>
          <w:lang w:eastAsia="en-US"/>
        </w:rPr>
        <w:t xml:space="preserve"> de </w:t>
      </w:r>
      <w:r w:rsidR="00EE0F60" w:rsidRPr="00346942">
        <w:rPr>
          <w:rFonts w:ascii="HelveticaNeueLT Std" w:eastAsia="Times New Roman" w:hAnsi="HelveticaNeueLT Std" w:cs="Tahoma"/>
          <w:color w:val="1E727F"/>
          <w:sz w:val="26"/>
          <w:szCs w:val="26"/>
          <w:lang w:eastAsia="en-US"/>
        </w:rPr>
        <w:t>junio de 2018</w:t>
      </w:r>
      <w:r w:rsidR="00B916DF" w:rsidRPr="00346942">
        <w:rPr>
          <w:rFonts w:ascii="HelveticaNeueLT Std" w:eastAsia="Times New Roman" w:hAnsi="HelveticaNeueLT Std" w:cs="Tahoma"/>
          <w:color w:val="1E727F"/>
          <w:sz w:val="26"/>
          <w:szCs w:val="26"/>
          <w:lang w:eastAsia="en-US"/>
        </w:rPr>
        <w:t xml:space="preserve"> </w:t>
      </w:r>
    </w:p>
    <w:p w:rsidR="00E55852" w:rsidRPr="00E447AD" w:rsidRDefault="002C2C29" w:rsidP="00E447AD">
      <w:pPr>
        <w:pStyle w:val="Default"/>
        <w:jc w:val="center"/>
        <w:rPr>
          <w:rFonts w:ascii="HelveticaNeueLT Std" w:eastAsia="Times New Roman" w:hAnsi="HelveticaNeueLT Std" w:cs="Tahoma"/>
          <w:b/>
          <w:color w:val="1E727F"/>
          <w:sz w:val="21"/>
          <w:szCs w:val="21"/>
          <w:lang w:eastAsia="en-US"/>
        </w:rPr>
      </w:pPr>
      <w:r w:rsidRPr="002C2C29">
        <w:rPr>
          <w:rFonts w:eastAsia="Times New Roman" w:cs="Tahoma"/>
          <w:b/>
          <w:color w:val="1E727F"/>
          <w:sz w:val="20"/>
          <w:szCs w:val="20"/>
          <w:u w:val="single"/>
        </w:rPr>
        <w:pict>
          <v:shapetype id="_x0000_t32" coordsize="21600,21600" o:spt="32" o:oned="t" path="m,l21600,21600e" filled="f">
            <v:path arrowok="t" fillok="f" o:connecttype="none"/>
            <o:lock v:ext="edit" shapetype="t"/>
          </v:shapetype>
          <v:shape id="_x0000_s1026" type="#_x0000_t32" style="position:absolute;left:0;text-align:left;margin-left:0;margin-top:5.95pt;width:475.05pt;height:0;z-index:251657728" o:connectortype="straight" strokecolor="#b73479" strokeweight="1.5pt"/>
        </w:pict>
      </w:r>
    </w:p>
    <w:p w:rsidR="00273591" w:rsidRPr="00BE0715" w:rsidRDefault="00273591" w:rsidP="00E83CC3">
      <w:pPr>
        <w:rPr>
          <w:rFonts w:ascii="HelveticaNeueLT Std" w:hAnsi="HelveticaNeueLT Std"/>
          <w:szCs w:val="20"/>
        </w:rPr>
      </w:pP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Queridos amigos, muy buenos días, y muchas gracias por acudir hoy a esta convocatoria de celebración de la Asamblea General Ordinaria de FI.</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En ella, como cada año, hemos sometido a vuestra aprobación las cuentas del año pasado y el presupuesto de este ejercicio, y habéis escuchado un informe detallado de nuestra actividad por parte de nuestro director. Permitidme ahora que os traslade algunas reflexi</w:t>
      </w:r>
      <w:r w:rsidRPr="00BC0A4E">
        <w:rPr>
          <w:rFonts w:ascii="HelveticaNeueLT Std" w:hAnsi="HelveticaNeueLT Std"/>
          <w:sz w:val="24"/>
          <w:szCs w:val="24"/>
        </w:rPr>
        <w:t>o</w:t>
      </w:r>
      <w:r w:rsidRPr="00BC0A4E">
        <w:rPr>
          <w:rFonts w:ascii="HelveticaNeueLT Std" w:hAnsi="HelveticaNeueLT Std"/>
          <w:sz w:val="24"/>
          <w:szCs w:val="24"/>
        </w:rPr>
        <w:t>nes sobre el marco en el que estamos y cómo veo el futuro más inmediato.</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Después de estas últimas semanas, agitadas por el cambio de Gobierno, seguro que coincidimos en que nos encontramos ante una época de grandes desafíos y retos, tanto para el nuevo Gobierno de España como para el conjunto de nuestra sociedad.</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En este horizonte incierto, queremos ratificar y reiterar al nuevo Ejecutivo la absoluta disposición de nuestra industria para colaborar de manera leal y solidaria en favor de los 4 objetivos que compartimos: 1) garantizar el acceso de los pacientes a los mejores tratamientos disponibles; 2) consolidar la sostenibilidad del sistema sanitario español; 3) contribuir al desarrollo económico del país sobre la base de un nuevo modelo de crecimiento, todo ello asentado en 4) un entorno propicio que siga impulsando la investigación bi</w:t>
      </w:r>
      <w:r w:rsidRPr="00BC0A4E">
        <w:rPr>
          <w:rFonts w:ascii="HelveticaNeueLT Std" w:hAnsi="HelveticaNeueLT Std"/>
          <w:sz w:val="24"/>
          <w:szCs w:val="24"/>
        </w:rPr>
        <w:t>o</w:t>
      </w:r>
      <w:r w:rsidRPr="00BC0A4E">
        <w:rPr>
          <w:rFonts w:ascii="HelveticaNeueLT Std" w:hAnsi="HelveticaNeueLT Std"/>
          <w:sz w:val="24"/>
          <w:szCs w:val="24"/>
        </w:rPr>
        <w:t>médica.</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Nuestro sector está preparado para afrontar este reto y convertirlo, aunque suene a tóp</w:t>
      </w:r>
      <w:r w:rsidRPr="00BC0A4E">
        <w:rPr>
          <w:rFonts w:ascii="HelveticaNeueLT Std" w:hAnsi="HelveticaNeueLT Std"/>
          <w:sz w:val="24"/>
          <w:szCs w:val="24"/>
        </w:rPr>
        <w:t>i</w:t>
      </w:r>
      <w:r w:rsidRPr="00BC0A4E">
        <w:rPr>
          <w:rFonts w:ascii="HelveticaNeueLT Std" w:hAnsi="HelveticaNeueLT Std"/>
          <w:sz w:val="24"/>
          <w:szCs w:val="24"/>
        </w:rPr>
        <w:t>co, en una oportunidad. La industria farmacéutica en España (y más concretamente Farmaindustria) es un ejemplo de lealtad institucional, de responsabilidad económica, de compr</w:t>
      </w:r>
      <w:r w:rsidRPr="00BC0A4E">
        <w:rPr>
          <w:rFonts w:ascii="HelveticaNeueLT Std" w:hAnsi="HelveticaNeueLT Std"/>
          <w:sz w:val="24"/>
          <w:szCs w:val="24"/>
        </w:rPr>
        <w:t>o</w:t>
      </w:r>
      <w:r w:rsidRPr="00BC0A4E">
        <w:rPr>
          <w:rFonts w:ascii="HelveticaNeueLT Std" w:hAnsi="HelveticaNeueLT Std"/>
          <w:sz w:val="24"/>
          <w:szCs w:val="24"/>
        </w:rPr>
        <w:t>miso con la investigación y de adaptación a las demandas sociales. Tenemos por tanto mucho que ofrecer a la sociedad y a sus instituciones.</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Esta realidad de nuestro sector se refleja bien en los cinco grandes ejes sobre los que pivota nuestro actual Plan Estratégico: 1) Innovación, 2) Sostenibilidad, 3) Empleo y Desarrollo Económico, 4) Diálogo y 5) Transparencia.</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Me vais pues a permitir de dedique estos primeros minutos de mi presentación a come</w:t>
      </w:r>
      <w:r w:rsidRPr="00BC0A4E">
        <w:rPr>
          <w:rFonts w:ascii="HelveticaNeueLT Std" w:hAnsi="HelveticaNeueLT Std"/>
          <w:sz w:val="24"/>
          <w:szCs w:val="24"/>
        </w:rPr>
        <w:t>n</w:t>
      </w:r>
      <w:r w:rsidRPr="00BC0A4E">
        <w:rPr>
          <w:rFonts w:ascii="HelveticaNeueLT Std" w:hAnsi="HelveticaNeueLT Std"/>
          <w:sz w:val="24"/>
          <w:szCs w:val="24"/>
        </w:rPr>
        <w:t>tar brevemente el desarrollo estos cinco ejes estratégicos, antes de entrar a analizar la situación actual.</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El eje que quizás mejor representa nuestras señas de identidad es el de la innovación. La responsabilidad que mantiene este sector con el tejido investigador y científico de nue</w:t>
      </w:r>
      <w:r w:rsidRPr="00BC0A4E">
        <w:rPr>
          <w:rFonts w:ascii="HelveticaNeueLT Std" w:hAnsi="HelveticaNeueLT Std"/>
          <w:sz w:val="24"/>
          <w:szCs w:val="24"/>
        </w:rPr>
        <w:t>s</w:t>
      </w:r>
      <w:r w:rsidRPr="00BC0A4E">
        <w:rPr>
          <w:rFonts w:ascii="HelveticaNeueLT Std" w:hAnsi="HelveticaNeueLT Std"/>
          <w:sz w:val="24"/>
          <w:szCs w:val="24"/>
        </w:rPr>
        <w:t xml:space="preserve">tro país se concreta en una inversión récord en I+D en 2017, superior a los 1.100 millones de euros, lo que será el cuarto ejercicio consecutivo con incrementos sostenidos en esta partida. </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 xml:space="preserve">Esto muestra la fuerza de la industria farmacéutica como sector de arrastre económico: a poco que hemos empezado a salir de la crisis, hemos respondido con crecimientos en </w:t>
      </w:r>
      <w:proofErr w:type="spellStart"/>
      <w:r w:rsidRPr="00BC0A4E">
        <w:rPr>
          <w:rFonts w:ascii="HelveticaNeueLT Std" w:hAnsi="HelveticaNeueLT Std"/>
          <w:sz w:val="24"/>
          <w:szCs w:val="24"/>
        </w:rPr>
        <w:t>I+D+i</w:t>
      </w:r>
      <w:proofErr w:type="spellEnd"/>
      <w:r w:rsidRPr="00BC0A4E">
        <w:rPr>
          <w:rFonts w:ascii="HelveticaNeueLT Std" w:hAnsi="HelveticaNeueLT Std"/>
          <w:sz w:val="24"/>
          <w:szCs w:val="24"/>
        </w:rPr>
        <w:t xml:space="preserve"> muy superiores al crecimiento de la economía y al de otros sectores productivos. </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Además, el 50% de estas inversiones se canaliza a través de colaboraciones con hospitales y centros de investigación, lo que nos convierte en el principal dinamizador de la inn</w:t>
      </w:r>
      <w:r w:rsidRPr="00BC0A4E">
        <w:rPr>
          <w:rFonts w:ascii="HelveticaNeueLT Std" w:hAnsi="HelveticaNeueLT Std"/>
          <w:sz w:val="24"/>
          <w:szCs w:val="24"/>
        </w:rPr>
        <w:t>o</w:t>
      </w:r>
      <w:r w:rsidRPr="00BC0A4E">
        <w:rPr>
          <w:rFonts w:ascii="HelveticaNeueLT Std" w:hAnsi="HelveticaNeueLT Std"/>
          <w:sz w:val="24"/>
          <w:szCs w:val="24"/>
        </w:rPr>
        <w:t>vación biomédica de España.</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lastRenderedPageBreak/>
        <w:t xml:space="preserve">El segundo eje clave prioritario en estos tres últimos años, ha sido nuestro compromiso por la sostenibilidad del sistema sanitario español, de la mano del actual Convenio con el Gobierno Español. Durante los años de crisis económica, la industria farmacéutica supo encajar la cuota de recortes que se nos impuso con preocupación y con responsabilidad. Pero a renglón seguido fuimos capaces de pactar un proceso de recuperación ordenada, compatible con los objetivos de déficit impuestos por Europa. </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 xml:space="preserve">Por ello, este acuerdo es el mejor exponente del dialogo con la Administración en pro de la sostenibilidad del SNS, ya que ha generado predictibilidad y una recuperación en los niveles de acceso al medicamento por parte de los pacientes en línea con los países de referencia. Pero, sobre todo, hemos logrado mostrar que no somos problema, sino solución. </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Farmaindustria, a través del diálogo, ha sido siempre capaz de entenderse con la Administración e ir de la mano atendiendo los retos coyunturales del país, y la experiencia nos demuestra que con diálogo la Administración entiende también las necesidades y desa</w:t>
      </w:r>
      <w:r w:rsidRPr="00BC0A4E">
        <w:rPr>
          <w:rFonts w:ascii="HelveticaNeueLT Std" w:hAnsi="HelveticaNeueLT Std"/>
          <w:sz w:val="24"/>
          <w:szCs w:val="24"/>
        </w:rPr>
        <w:t>f</w:t>
      </w:r>
      <w:r w:rsidRPr="00BC0A4E">
        <w:rPr>
          <w:rFonts w:ascii="HelveticaNeueLT Std" w:hAnsi="HelveticaNeueLT Std"/>
          <w:sz w:val="24"/>
          <w:szCs w:val="24"/>
        </w:rPr>
        <w:t xml:space="preserve">íos estructurales de nuestro sector. </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A nuestra apuesta por la innovación y la sostenibilidad, se suma nuestra capacidad productiva y económica. Este sector es un destacado generador de empleo: más de 40.000 puestos de trabajo directos y hasta 200.000 indirectos. Pero lo relevante no es tanto la cantidad de empleo que creamos cuanto su calidad. Es empleo estable (el 93% de los contratos son indefinidos), cualificado (un 59% de titulados) y mayoritariamente femenino (51% de trabajadoras, el 65% en el área de I+D). Y además, joven: uno de cada tres nu</w:t>
      </w:r>
      <w:r w:rsidRPr="00BC0A4E">
        <w:rPr>
          <w:rFonts w:ascii="HelveticaNeueLT Std" w:hAnsi="HelveticaNeueLT Std"/>
          <w:sz w:val="24"/>
          <w:szCs w:val="24"/>
        </w:rPr>
        <w:t>e</w:t>
      </w:r>
      <w:r w:rsidRPr="00BC0A4E">
        <w:rPr>
          <w:rFonts w:ascii="HelveticaNeueLT Std" w:hAnsi="HelveticaNeueLT Std"/>
          <w:sz w:val="24"/>
          <w:szCs w:val="24"/>
        </w:rPr>
        <w:t>vos contratos corresponde a menores de 29 años.</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El volumen de nuestra producción es superior a los 15.000 millones de euros: es la cuarta parte del conjunto de la alta tecnología del país. Y exportamos productos por casi 11.000 millones de euros, más del 25% de las exportaciones de alta tecnología. Y nuestra apuesta por la inversión en I+D supone uno de cada cinco euros que se destinan en España a innovación industrial, el 21%, lo que nos convierte en líderes en este campo.</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Nuestros equipos generan riqueza para nuestras compañías y para el resto de la ec</w:t>
      </w:r>
      <w:r w:rsidRPr="00BC0A4E">
        <w:rPr>
          <w:rFonts w:ascii="HelveticaNeueLT Std" w:hAnsi="HelveticaNeueLT Std"/>
          <w:sz w:val="24"/>
          <w:szCs w:val="24"/>
        </w:rPr>
        <w:t>o</w:t>
      </w:r>
      <w:r w:rsidRPr="00BC0A4E">
        <w:rPr>
          <w:rFonts w:ascii="HelveticaNeueLT Std" w:hAnsi="HelveticaNeueLT Std"/>
          <w:sz w:val="24"/>
          <w:szCs w:val="24"/>
        </w:rPr>
        <w:t>nomía española. Tenemos que trasladar a la sociedad estos datos y mensajes para que se nos conozca mejor.</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 xml:space="preserve">El cuarto eje estratégico se refiere a nuestra capacidad de negociación y entendimiento con nuestros grupos de interés, como es el caso del </w:t>
      </w:r>
      <w:proofErr w:type="spellStart"/>
      <w:r w:rsidRPr="00BC0A4E">
        <w:rPr>
          <w:rFonts w:ascii="HelveticaNeueLT Std" w:hAnsi="HelveticaNeueLT Std"/>
          <w:sz w:val="24"/>
          <w:szCs w:val="24"/>
        </w:rPr>
        <w:t>SEVeM</w:t>
      </w:r>
      <w:proofErr w:type="spellEnd"/>
      <w:r w:rsidRPr="00BC0A4E">
        <w:rPr>
          <w:rFonts w:ascii="HelveticaNeueLT Std" w:hAnsi="HelveticaNeueLT Std"/>
          <w:sz w:val="24"/>
          <w:szCs w:val="24"/>
        </w:rPr>
        <w:t>, ejemplo de colaboración con todos los agentes de la cadena del medicamento (laboratorios de genéricos, distr</w:t>
      </w:r>
      <w:r w:rsidRPr="00BC0A4E">
        <w:rPr>
          <w:rFonts w:ascii="HelveticaNeueLT Std" w:hAnsi="HelveticaNeueLT Std"/>
          <w:sz w:val="24"/>
          <w:szCs w:val="24"/>
        </w:rPr>
        <w:t>i</w:t>
      </w:r>
      <w:r w:rsidRPr="00BC0A4E">
        <w:rPr>
          <w:rFonts w:ascii="HelveticaNeueLT Std" w:hAnsi="HelveticaNeueLT Std"/>
          <w:sz w:val="24"/>
          <w:szCs w:val="24"/>
        </w:rPr>
        <w:t xml:space="preserve">buidores y farmacéuticos), con el reto por delante de conectarnos al </w:t>
      </w:r>
      <w:proofErr w:type="spellStart"/>
      <w:r w:rsidRPr="00BC0A4E">
        <w:rPr>
          <w:rFonts w:ascii="HelveticaNeueLT Std" w:hAnsi="HelveticaNeueLT Std"/>
          <w:sz w:val="24"/>
          <w:szCs w:val="24"/>
        </w:rPr>
        <w:t>hub</w:t>
      </w:r>
      <w:proofErr w:type="spellEnd"/>
      <w:r w:rsidRPr="00BC0A4E">
        <w:rPr>
          <w:rFonts w:ascii="HelveticaNeueLT Std" w:hAnsi="HelveticaNeueLT Std"/>
          <w:sz w:val="24"/>
          <w:szCs w:val="24"/>
        </w:rPr>
        <w:t xml:space="preserve"> europeo en febrero de 2019. </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Y en la misma línea está nuestra capacidad de adaptación a las demandas de la soci</w:t>
      </w:r>
      <w:r w:rsidRPr="00BC0A4E">
        <w:rPr>
          <w:rFonts w:ascii="HelveticaNeueLT Std" w:hAnsi="HelveticaNeueLT Std"/>
          <w:sz w:val="24"/>
          <w:szCs w:val="24"/>
        </w:rPr>
        <w:t>e</w:t>
      </w:r>
      <w:r w:rsidRPr="00BC0A4E">
        <w:rPr>
          <w:rFonts w:ascii="HelveticaNeueLT Std" w:hAnsi="HelveticaNeueLT Std"/>
          <w:sz w:val="24"/>
          <w:szCs w:val="24"/>
        </w:rPr>
        <w:t>dad. A este respecto quiero destacar el quinto eje estratégico, el de la transparencia, con la consolidación de la apuesta por unas relaciones entre compañías farmacéuticas y organizaciones y profesionales sanitarios en línea con las expectativas de la sociedad. No era un reto fácil; todos lo sabemos. Pero dimos el paso, y a finales de este mes de junio daremos otro más, ya claramente de consolidación, publicando de forma individualizada  todas las colaboraciones en materia de formación y servicios profesionales.</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Esto nos coloca a otro nivel ante la sociedad. No hay sector que haya hecho una apuesta como ésta. De hecho, la gran mayoría de los medios de comunicación y las organizaciones e instituciones de referencia han visto la iniciativa en positivo, y así nos lo han recon</w:t>
      </w:r>
      <w:r w:rsidRPr="00BC0A4E">
        <w:rPr>
          <w:rFonts w:ascii="HelveticaNeueLT Std" w:hAnsi="HelveticaNeueLT Std"/>
          <w:sz w:val="24"/>
          <w:szCs w:val="24"/>
        </w:rPr>
        <w:t>o</w:t>
      </w:r>
      <w:r w:rsidRPr="00BC0A4E">
        <w:rPr>
          <w:rFonts w:ascii="HelveticaNeueLT Std" w:hAnsi="HelveticaNeueLT Std"/>
          <w:sz w:val="24"/>
          <w:szCs w:val="24"/>
        </w:rPr>
        <w:t xml:space="preserve">cido, incluso premiándonos por ello. Sin duda, a medio plazo nos presenta ante </w:t>
      </w:r>
      <w:r w:rsidRPr="00BC0A4E">
        <w:rPr>
          <w:rFonts w:ascii="HelveticaNeueLT Std" w:hAnsi="HelveticaNeueLT Std"/>
          <w:sz w:val="24"/>
          <w:szCs w:val="24"/>
        </w:rPr>
        <w:lastRenderedPageBreak/>
        <w:t>la soci</w:t>
      </w:r>
      <w:r w:rsidRPr="00BC0A4E">
        <w:rPr>
          <w:rFonts w:ascii="HelveticaNeueLT Std" w:hAnsi="HelveticaNeueLT Std"/>
          <w:sz w:val="24"/>
          <w:szCs w:val="24"/>
        </w:rPr>
        <w:t>e</w:t>
      </w:r>
      <w:r w:rsidRPr="00BC0A4E">
        <w:rPr>
          <w:rFonts w:ascii="HelveticaNeueLT Std" w:hAnsi="HelveticaNeueLT Std"/>
          <w:sz w:val="24"/>
          <w:szCs w:val="24"/>
        </w:rPr>
        <w:t>dad como un sector moderno, abierto y consecuente, que no será perfecto, pero que tiene la voluntad clara de hacer las cosas mejor.</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Por todo ello, me gustaría lanzar un mensaje con lectura tanto de puertas adentro de esta sala como hacia el exterior. Estos somos nosotros. Estas son nuestras capacidades industriales, económicas e innovadoras. Y estos son también nuestros desafíos y desvelos.</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No quiero concluir sin referirme a la nueva situación derivada del cambio en el Gobierno de España. El nuevo Gobierno acaba de tomar posesión y ha nombrado los altos cargos en el Ministerio de Sanidad, que proceden de la anterior consejería valenciana y cuentan con una gran experiencia. La nueva Ministra de Hacienda tiene también una amplia y c</w:t>
      </w:r>
      <w:r w:rsidRPr="00BC0A4E">
        <w:rPr>
          <w:rFonts w:ascii="HelveticaNeueLT Std" w:hAnsi="HelveticaNeueLT Std"/>
          <w:sz w:val="24"/>
          <w:szCs w:val="24"/>
        </w:rPr>
        <w:t>o</w:t>
      </w:r>
      <w:r w:rsidRPr="00BC0A4E">
        <w:rPr>
          <w:rFonts w:ascii="HelveticaNeueLT Std" w:hAnsi="HelveticaNeueLT Std"/>
          <w:sz w:val="24"/>
          <w:szCs w:val="24"/>
        </w:rPr>
        <w:t>nocida trayectoria en la comunidad andaluza y en el sector sanitario. Todo esto, por lo tanto, contribuirá al entendimiento.</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Han tomado también posesión los nuevos responsables de Economía, Industria y Cie</w:t>
      </w:r>
      <w:r w:rsidRPr="00BC0A4E">
        <w:rPr>
          <w:rFonts w:ascii="HelveticaNeueLT Std" w:hAnsi="HelveticaNeueLT Std"/>
          <w:sz w:val="24"/>
          <w:szCs w:val="24"/>
        </w:rPr>
        <w:t>n</w:t>
      </w:r>
      <w:r w:rsidRPr="00BC0A4E">
        <w:rPr>
          <w:rFonts w:ascii="HelveticaNeueLT Std" w:hAnsi="HelveticaNeueLT Std"/>
          <w:sz w:val="24"/>
          <w:szCs w:val="24"/>
        </w:rPr>
        <w:t>cia, evidenciando el compromiso de este nuevo Gobierno con Europa, con la investig</w:t>
      </w:r>
      <w:r w:rsidRPr="00BC0A4E">
        <w:rPr>
          <w:rFonts w:ascii="HelveticaNeueLT Std" w:hAnsi="HelveticaNeueLT Std"/>
          <w:sz w:val="24"/>
          <w:szCs w:val="24"/>
        </w:rPr>
        <w:t>a</w:t>
      </w:r>
      <w:r w:rsidRPr="00BC0A4E">
        <w:rPr>
          <w:rFonts w:ascii="HelveticaNeueLT Std" w:hAnsi="HelveticaNeueLT Std"/>
          <w:sz w:val="24"/>
          <w:szCs w:val="24"/>
        </w:rPr>
        <w:t>ción y con el tejido industrial.</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 xml:space="preserve">Todo apunta a que, a pesar de la dificultad que representa el insuficiente respaldo parlamentario, el nuevo Gobierno tiene vocación de mantenerse hasta 2020. </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Por nuestra parte, y como primera aproximación, aun sin conocer las intenciones inmediatas del Gobierno, será la de intentar mantener y potenciar las relaciones con la Administr</w:t>
      </w:r>
      <w:r w:rsidRPr="00BC0A4E">
        <w:rPr>
          <w:rFonts w:ascii="HelveticaNeueLT Std" w:hAnsi="HelveticaNeueLT Std"/>
          <w:sz w:val="24"/>
          <w:szCs w:val="24"/>
        </w:rPr>
        <w:t>a</w:t>
      </w:r>
      <w:r w:rsidRPr="00BC0A4E">
        <w:rPr>
          <w:rFonts w:ascii="HelveticaNeueLT Std" w:hAnsi="HelveticaNeueLT Std"/>
          <w:sz w:val="24"/>
          <w:szCs w:val="24"/>
        </w:rPr>
        <w:t>ción a través de un diálogo permanente, abierto y sincero.</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Con esta nueva perspectiva derivada del cambio político estamos ya trabajando desde Farmaindustria. Innovación, Sostenibilidad, Empleo y Desarrollo Económico, Transpare</w:t>
      </w:r>
      <w:r w:rsidRPr="00BC0A4E">
        <w:rPr>
          <w:rFonts w:ascii="HelveticaNeueLT Std" w:hAnsi="HelveticaNeueLT Std"/>
          <w:sz w:val="24"/>
          <w:szCs w:val="24"/>
        </w:rPr>
        <w:t>n</w:t>
      </w:r>
      <w:r w:rsidRPr="00BC0A4E">
        <w:rPr>
          <w:rFonts w:ascii="HelveticaNeueLT Std" w:hAnsi="HelveticaNeueLT Std"/>
          <w:sz w:val="24"/>
          <w:szCs w:val="24"/>
        </w:rPr>
        <w:t>cia y Diálogo; esa será nuestra tarjeta de presentación ante la sociedad y ante el Gobie</w:t>
      </w:r>
      <w:r w:rsidRPr="00BC0A4E">
        <w:rPr>
          <w:rFonts w:ascii="HelveticaNeueLT Std" w:hAnsi="HelveticaNeueLT Std"/>
          <w:sz w:val="24"/>
          <w:szCs w:val="24"/>
        </w:rPr>
        <w:t>r</w:t>
      </w:r>
      <w:r w:rsidRPr="00BC0A4E">
        <w:rPr>
          <w:rFonts w:ascii="HelveticaNeueLT Std" w:hAnsi="HelveticaNeueLT Std"/>
          <w:sz w:val="24"/>
          <w:szCs w:val="24"/>
        </w:rPr>
        <w:t xml:space="preserve">no. </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Debemos explicarnos bien. Y que se entienda que en el marco adecuado todas estas fortalezas y capacidades se convertirán en mayores aportaciones para la salud, también económica, de España.</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Somos parte integrante del presente y, sobre todo, del futuro de nuestro país y de nue</w:t>
      </w:r>
      <w:r w:rsidRPr="00BC0A4E">
        <w:rPr>
          <w:rFonts w:ascii="HelveticaNeueLT Std" w:hAnsi="HelveticaNeueLT Std"/>
          <w:sz w:val="24"/>
          <w:szCs w:val="24"/>
        </w:rPr>
        <w:t>s</w:t>
      </w:r>
      <w:r w:rsidRPr="00BC0A4E">
        <w:rPr>
          <w:rFonts w:ascii="HelveticaNeueLT Std" w:hAnsi="HelveticaNeueLT Std"/>
          <w:sz w:val="24"/>
          <w:szCs w:val="24"/>
        </w:rPr>
        <w:t>tro Sistema Nacional de Salud. Y nuestra capacidad de aportar valor también va a d</w:t>
      </w:r>
      <w:r w:rsidRPr="00BC0A4E">
        <w:rPr>
          <w:rFonts w:ascii="HelveticaNeueLT Std" w:hAnsi="HelveticaNeueLT Std"/>
          <w:sz w:val="24"/>
          <w:szCs w:val="24"/>
        </w:rPr>
        <w:t>e</w:t>
      </w:r>
      <w:r w:rsidRPr="00BC0A4E">
        <w:rPr>
          <w:rFonts w:ascii="HelveticaNeueLT Std" w:hAnsi="HelveticaNeueLT Std"/>
          <w:sz w:val="24"/>
          <w:szCs w:val="24"/>
        </w:rPr>
        <w:t>pender, en buena medida, de que entre todos seamos capaces de producir y mantener un entorno positivo para el desarrollo de la actividad empresarial.</w:t>
      </w:r>
    </w:p>
    <w:p w:rsidR="00BC0A4E" w:rsidRPr="00BC0A4E" w:rsidRDefault="00BC0A4E" w:rsidP="00BC0A4E">
      <w:pPr>
        <w:suppressAutoHyphens/>
        <w:spacing w:before="180"/>
        <w:jc w:val="both"/>
        <w:rPr>
          <w:rFonts w:ascii="HelveticaNeueLT Std" w:hAnsi="HelveticaNeueLT Std"/>
          <w:sz w:val="24"/>
          <w:szCs w:val="24"/>
        </w:rPr>
      </w:pPr>
      <w:r w:rsidRPr="00BC0A4E">
        <w:rPr>
          <w:rFonts w:ascii="HelveticaNeueLT Std" w:hAnsi="HelveticaNeueLT Std"/>
          <w:sz w:val="24"/>
          <w:szCs w:val="24"/>
        </w:rPr>
        <w:t>Muchas gracias.</w:t>
      </w:r>
    </w:p>
    <w:p w:rsidR="00BC0A4E" w:rsidRPr="00BC0A4E" w:rsidRDefault="00BC0A4E" w:rsidP="00BC0A4E">
      <w:pPr>
        <w:pStyle w:val="s8"/>
        <w:suppressAutoHyphens/>
        <w:spacing w:before="0" w:after="120"/>
        <w:jc w:val="both"/>
        <w:rPr>
          <w:rStyle w:val="s7"/>
          <w:rFonts w:ascii="HelveticaNeueLT Std" w:eastAsia="HelveticaNeueLT Std" w:hAnsi="HelveticaNeueLT Std" w:cs="HelveticaNeueLT Std"/>
          <w:color w:val="auto"/>
          <w:u w:color="333333"/>
        </w:rPr>
      </w:pPr>
    </w:p>
    <w:p w:rsidR="00EE0F60" w:rsidRPr="00BC0A4E" w:rsidRDefault="00EE0F60" w:rsidP="00BC0A4E">
      <w:pPr>
        <w:pStyle w:val="s8"/>
        <w:suppressAutoHyphens/>
        <w:spacing w:before="0" w:after="120"/>
        <w:jc w:val="both"/>
        <w:rPr>
          <w:rStyle w:val="s7"/>
          <w:rFonts w:ascii="HelveticaNeueLT Std" w:eastAsia="HelveticaNeueLT Std" w:hAnsi="HelveticaNeueLT Std" w:cs="HelveticaNeueLT Std"/>
          <w:color w:val="auto"/>
          <w:u w:color="333333"/>
        </w:rPr>
      </w:pPr>
    </w:p>
    <w:p w:rsidR="00EE0F60" w:rsidRPr="00BC0A4E" w:rsidRDefault="00EE0F60" w:rsidP="00EE0F60">
      <w:pPr>
        <w:spacing w:after="200" w:line="320" w:lineRule="exact"/>
        <w:jc w:val="both"/>
        <w:rPr>
          <w:rFonts w:ascii="HelveticaNeueLT Std" w:eastAsiaTheme="minorHAnsi" w:hAnsi="HelveticaNeueLT Std" w:cstheme="minorBidi"/>
          <w:sz w:val="24"/>
          <w:szCs w:val="24"/>
          <w:lang w:eastAsia="en-US"/>
        </w:rPr>
      </w:pPr>
    </w:p>
    <w:p w:rsidR="00B916DF" w:rsidRPr="00122E32" w:rsidRDefault="00B916DF" w:rsidP="009A17E7">
      <w:pPr>
        <w:spacing w:after="200" w:line="320" w:lineRule="exact"/>
        <w:jc w:val="both"/>
        <w:rPr>
          <w:rFonts w:ascii="HelveticaNeueLT Std" w:eastAsiaTheme="minorHAnsi" w:hAnsi="HelveticaNeueLT Std" w:cstheme="minorBidi"/>
          <w:color w:val="333333"/>
          <w:sz w:val="24"/>
          <w:szCs w:val="24"/>
          <w:lang w:eastAsia="en-US"/>
        </w:rPr>
      </w:pPr>
    </w:p>
    <w:sectPr w:rsidR="00B916DF" w:rsidRPr="00122E32" w:rsidSect="00997A5E">
      <w:headerReference w:type="default" r:id="rId8"/>
      <w:footerReference w:type="default" r:id="rId9"/>
      <w:pgSz w:w="11906" w:h="16838" w:code="9"/>
      <w:pgMar w:top="1418" w:right="992" w:bottom="992" w:left="113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5F" w:rsidRDefault="0027355F" w:rsidP="0090589B">
      <w:r>
        <w:separator/>
      </w:r>
    </w:p>
  </w:endnote>
  <w:endnote w:type="continuationSeparator" w:id="0">
    <w:p w:rsidR="0027355F" w:rsidRDefault="0027355F" w:rsidP="0090589B">
      <w:r>
        <w:continuationSeparator/>
      </w:r>
    </w:p>
  </w:endnote>
</w:endnotes>
</file>

<file path=word/fontTable.xml><?xml version="1.0" encoding="utf-8"?>
<w:fonts xmlns:r="http://schemas.openxmlformats.org/officeDocument/2006/relationships" xmlns:w="http://schemas.openxmlformats.org/wordprocessingml/2006/main">
  <w:font w:name="HelveticaNeueLT Std Lt">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modern"/>
    <w:notTrueType/>
    <w:pitch w:val="variable"/>
    <w:sig w:usb0="800002AF" w:usb1="40000048"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ED" w:rsidRDefault="00AA4FED">
    <w:pPr>
      <w:pStyle w:val="Piedepgina"/>
      <w:jc w:val="center"/>
      <w:rPr>
        <w:rFonts w:ascii="HelveticaNeueLT Std" w:hAnsi="HelveticaNeueLT Std"/>
        <w:color w:val="333333"/>
        <w:sz w:val="18"/>
        <w:szCs w:val="18"/>
      </w:rPr>
    </w:pPr>
  </w:p>
  <w:p w:rsidR="00AA4FED" w:rsidRDefault="002C2C29">
    <w:pPr>
      <w:pStyle w:val="Piedepgina"/>
      <w:jc w:val="center"/>
      <w:rPr>
        <w:rFonts w:ascii="HelveticaNeueLT Std" w:hAnsi="HelveticaNeueLT Std"/>
        <w:color w:val="333333"/>
        <w:sz w:val="18"/>
        <w:szCs w:val="18"/>
      </w:rPr>
    </w:pPr>
    <w:r>
      <w:rPr>
        <w:rFonts w:ascii="HelveticaNeueLT Std" w:hAnsi="HelveticaNeueLT Std"/>
        <w:color w:val="333333"/>
        <w:sz w:val="18"/>
        <w:szCs w:val="18"/>
      </w:rPr>
      <w:fldChar w:fldCharType="begin"/>
    </w:r>
    <w:r w:rsidR="00AA4FED">
      <w:rPr>
        <w:rFonts w:ascii="HelveticaNeueLT Std" w:hAnsi="HelveticaNeueLT Std"/>
        <w:color w:val="333333"/>
        <w:sz w:val="18"/>
        <w:szCs w:val="18"/>
      </w:rPr>
      <w:instrText xml:space="preserve"> PAGE  \* Arabic  \* MERGEFORMAT </w:instrText>
    </w:r>
    <w:r>
      <w:rPr>
        <w:rFonts w:ascii="HelveticaNeueLT Std" w:hAnsi="HelveticaNeueLT Std"/>
        <w:color w:val="333333"/>
        <w:sz w:val="18"/>
        <w:szCs w:val="18"/>
      </w:rPr>
      <w:fldChar w:fldCharType="separate"/>
    </w:r>
    <w:r w:rsidR="00346942">
      <w:rPr>
        <w:rFonts w:ascii="HelveticaNeueLT Std" w:hAnsi="HelveticaNeueLT Std"/>
        <w:noProof/>
        <w:color w:val="333333"/>
        <w:sz w:val="18"/>
        <w:szCs w:val="18"/>
      </w:rPr>
      <w:t>3</w:t>
    </w:r>
    <w:r>
      <w:rPr>
        <w:rFonts w:ascii="HelveticaNeueLT Std" w:hAnsi="HelveticaNeueLT Std"/>
        <w:color w:val="333333"/>
        <w:sz w:val="18"/>
        <w:szCs w:val="18"/>
      </w:rPr>
      <w:fldChar w:fldCharType="end"/>
    </w:r>
    <w:r w:rsidR="00122E32">
      <w:rPr>
        <w:rFonts w:ascii="HelveticaNeueLT Std" w:hAnsi="HelveticaNeueLT Std"/>
        <w:color w:val="333333"/>
        <w:sz w:val="18"/>
        <w:szCs w:val="18"/>
      </w:rPr>
      <w:t>/</w:t>
    </w:r>
    <w:r w:rsidR="00885DA6">
      <w:rPr>
        <w:rFonts w:ascii="HelveticaNeueLT Std" w:hAnsi="HelveticaNeueLT Std"/>
        <w:color w:val="333333"/>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5F" w:rsidRDefault="0027355F" w:rsidP="0090589B">
      <w:r>
        <w:separator/>
      </w:r>
    </w:p>
  </w:footnote>
  <w:footnote w:type="continuationSeparator" w:id="0">
    <w:p w:rsidR="0027355F" w:rsidRDefault="0027355F" w:rsidP="00905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ED" w:rsidRPr="00181154" w:rsidRDefault="00AA4FED" w:rsidP="00181154">
    <w:pPr>
      <w:pStyle w:val="Encabezado"/>
      <w:jc w:val="right"/>
    </w:pPr>
    <w:r>
      <w:rPr>
        <w:noProof/>
      </w:rPr>
      <w:drawing>
        <wp:inline distT="0" distB="0" distL="0" distR="0">
          <wp:extent cx="828000" cy="393938"/>
          <wp:effectExtent l="19050" t="0" r="0" b="0"/>
          <wp:docPr id="1"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pic:cNvPicPr>
                    <a:picLocks noChangeAspect="1" noChangeArrowheads="1"/>
                  </pic:cNvPicPr>
                </pic:nvPicPr>
                <pic:blipFill>
                  <a:blip r:embed="rId1"/>
                  <a:srcRect/>
                  <a:stretch>
                    <a:fillRect/>
                  </a:stretch>
                </pic:blipFill>
                <pic:spPr bwMode="auto">
                  <a:xfrm>
                    <a:off x="0" y="0"/>
                    <a:ext cx="828000" cy="3939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709"/>
    <w:multiLevelType w:val="hybridMultilevel"/>
    <w:tmpl w:val="DFBA7AE8"/>
    <w:lvl w:ilvl="0" w:tplc="52C01BE0">
      <w:numFmt w:val="bullet"/>
      <w:lvlText w:val="-"/>
      <w:lvlJc w:val="left"/>
      <w:pPr>
        <w:ind w:left="720" w:hanging="360"/>
      </w:pPr>
      <w:rPr>
        <w:rFonts w:ascii="HelveticaNeueLT Std Lt" w:eastAsiaTheme="minorHAnsi" w:hAnsi="HelveticaNeueLT Std L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B94426"/>
    <w:multiLevelType w:val="multilevel"/>
    <w:tmpl w:val="D3142DC4"/>
    <w:lvl w:ilvl="0">
      <w:start w:val="1"/>
      <w:numFmt w:val="bullet"/>
      <w:lvlText w:val=""/>
      <w:lvlJc w:val="left"/>
      <w:pPr>
        <w:ind w:left="720" w:hanging="360"/>
      </w:pPr>
      <w:rPr>
        <w:rFonts w:ascii="Wingdings" w:hAnsi="Wingdings" w:hint="default"/>
        <w:b/>
        <w:color w:val="215868"/>
      </w:rPr>
    </w:lvl>
    <w:lvl w:ilvl="1">
      <w:start w:val="1"/>
      <w:numFmt w:val="bullet"/>
      <w:lvlText w:val=""/>
      <w:lvlJc w:val="left"/>
      <w:pPr>
        <w:ind w:left="993" w:hanging="360"/>
      </w:pPr>
      <w:rPr>
        <w:rFonts w:ascii="Wingdings" w:hAnsi="Wingdings" w:hint="default"/>
        <w:b/>
        <w:color w:val="215868"/>
        <w:u w:val="none"/>
      </w:rPr>
    </w:lvl>
    <w:lvl w:ilvl="2">
      <w:start w:val="1"/>
      <w:numFmt w:val="decimal"/>
      <w:isLgl/>
      <w:lvlText w:val="%1.%2.%3."/>
      <w:lvlJc w:val="left"/>
      <w:pPr>
        <w:ind w:left="1626" w:hanging="720"/>
      </w:pPr>
      <w:rPr>
        <w:rFonts w:hint="default"/>
        <w:b w:val="0"/>
        <w:color w:val="auto"/>
        <w:u w:val="none"/>
      </w:rPr>
    </w:lvl>
    <w:lvl w:ilvl="3">
      <w:start w:val="1"/>
      <w:numFmt w:val="decimal"/>
      <w:isLgl/>
      <w:lvlText w:val="%1.%2.%3.%4."/>
      <w:lvlJc w:val="left"/>
      <w:pPr>
        <w:ind w:left="1899" w:hanging="720"/>
      </w:pPr>
      <w:rPr>
        <w:rFonts w:hint="default"/>
        <w:b w:val="0"/>
        <w:color w:val="auto"/>
        <w:u w:val="none"/>
      </w:rPr>
    </w:lvl>
    <w:lvl w:ilvl="4">
      <w:start w:val="1"/>
      <w:numFmt w:val="decimal"/>
      <w:isLgl/>
      <w:lvlText w:val="%1.%2.%3.%4.%5."/>
      <w:lvlJc w:val="left"/>
      <w:pPr>
        <w:ind w:left="2532" w:hanging="1080"/>
      </w:pPr>
      <w:rPr>
        <w:rFonts w:hint="default"/>
        <w:b w:val="0"/>
        <w:color w:val="auto"/>
        <w:u w:val="none"/>
      </w:rPr>
    </w:lvl>
    <w:lvl w:ilvl="5">
      <w:start w:val="1"/>
      <w:numFmt w:val="decimal"/>
      <w:isLgl/>
      <w:lvlText w:val="%1.%2.%3.%4.%5.%6."/>
      <w:lvlJc w:val="left"/>
      <w:pPr>
        <w:ind w:left="2805" w:hanging="1080"/>
      </w:pPr>
      <w:rPr>
        <w:rFonts w:hint="default"/>
        <w:b w:val="0"/>
        <w:color w:val="auto"/>
        <w:u w:val="none"/>
      </w:rPr>
    </w:lvl>
    <w:lvl w:ilvl="6">
      <w:start w:val="1"/>
      <w:numFmt w:val="decimal"/>
      <w:isLgl/>
      <w:lvlText w:val="%1.%2.%3.%4.%5.%6.%7."/>
      <w:lvlJc w:val="left"/>
      <w:pPr>
        <w:ind w:left="3438" w:hanging="1440"/>
      </w:pPr>
      <w:rPr>
        <w:rFonts w:hint="default"/>
        <w:b w:val="0"/>
        <w:color w:val="auto"/>
        <w:u w:val="none"/>
      </w:rPr>
    </w:lvl>
    <w:lvl w:ilvl="7">
      <w:start w:val="1"/>
      <w:numFmt w:val="decimal"/>
      <w:isLgl/>
      <w:lvlText w:val="%1.%2.%3.%4.%5.%6.%7.%8."/>
      <w:lvlJc w:val="left"/>
      <w:pPr>
        <w:ind w:left="3711" w:hanging="1440"/>
      </w:pPr>
      <w:rPr>
        <w:rFonts w:hint="default"/>
        <w:b w:val="0"/>
        <w:color w:val="auto"/>
        <w:u w:val="none"/>
      </w:rPr>
    </w:lvl>
    <w:lvl w:ilvl="8">
      <w:start w:val="1"/>
      <w:numFmt w:val="decimal"/>
      <w:isLgl/>
      <w:lvlText w:val="%1.%2.%3.%4.%5.%6.%7.%8.%9."/>
      <w:lvlJc w:val="left"/>
      <w:pPr>
        <w:ind w:left="4344" w:hanging="1800"/>
      </w:pPr>
      <w:rPr>
        <w:rFonts w:hint="default"/>
        <w:b w:val="0"/>
        <w:color w:val="auto"/>
        <w:u w:val="none"/>
      </w:rPr>
    </w:lvl>
  </w:abstractNum>
  <w:abstractNum w:abstractNumId="2">
    <w:nsid w:val="16B017F1"/>
    <w:multiLevelType w:val="hybridMultilevel"/>
    <w:tmpl w:val="373C41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BC129D"/>
    <w:multiLevelType w:val="hybridMultilevel"/>
    <w:tmpl w:val="A4DAA7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F72240"/>
    <w:multiLevelType w:val="hybridMultilevel"/>
    <w:tmpl w:val="4A449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894309"/>
    <w:multiLevelType w:val="hybridMultilevel"/>
    <w:tmpl w:val="E556B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9621A7"/>
    <w:multiLevelType w:val="hybridMultilevel"/>
    <w:tmpl w:val="319EF3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E41891"/>
    <w:multiLevelType w:val="hybridMultilevel"/>
    <w:tmpl w:val="2BFCD308"/>
    <w:lvl w:ilvl="0" w:tplc="4A98084E">
      <w:start w:val="1"/>
      <w:numFmt w:val="bullet"/>
      <w:lvlText w:val=""/>
      <w:lvlJc w:val="left"/>
      <w:pPr>
        <w:ind w:left="720" w:hanging="360"/>
      </w:pPr>
      <w:rPr>
        <w:rFonts w:ascii="Wingdings" w:hAnsi="Wingdings" w:hint="default"/>
        <w:color w:val="21586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1C3683"/>
    <w:multiLevelType w:val="hybridMultilevel"/>
    <w:tmpl w:val="DBE8EE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760E87"/>
    <w:multiLevelType w:val="hybridMultilevel"/>
    <w:tmpl w:val="7042E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552F67"/>
    <w:multiLevelType w:val="hybridMultilevel"/>
    <w:tmpl w:val="5BC4F084"/>
    <w:lvl w:ilvl="0" w:tplc="4A98084E">
      <w:start w:val="1"/>
      <w:numFmt w:val="bullet"/>
      <w:lvlText w:val=""/>
      <w:lvlJc w:val="left"/>
      <w:pPr>
        <w:ind w:left="720" w:hanging="360"/>
      </w:pPr>
      <w:rPr>
        <w:rFonts w:ascii="Wingdings" w:hAnsi="Wingdings" w:hint="default"/>
        <w:color w:val="21586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600925"/>
    <w:multiLevelType w:val="hybridMultilevel"/>
    <w:tmpl w:val="F3C4616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D9B6941"/>
    <w:multiLevelType w:val="hybridMultilevel"/>
    <w:tmpl w:val="579459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91D7888"/>
    <w:multiLevelType w:val="hybridMultilevel"/>
    <w:tmpl w:val="ACA481C0"/>
    <w:lvl w:ilvl="0" w:tplc="4A98084E">
      <w:start w:val="1"/>
      <w:numFmt w:val="bullet"/>
      <w:lvlText w:val=""/>
      <w:lvlJc w:val="left"/>
      <w:pPr>
        <w:ind w:left="1080" w:hanging="360"/>
      </w:pPr>
      <w:rPr>
        <w:rFonts w:ascii="Wingdings" w:hAnsi="Wingdings" w:hint="default"/>
        <w:color w:val="21586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59880444"/>
    <w:multiLevelType w:val="hybridMultilevel"/>
    <w:tmpl w:val="8688705E"/>
    <w:lvl w:ilvl="0" w:tplc="D8B4269E">
      <w:start w:val="1"/>
      <w:numFmt w:val="bullet"/>
      <w:lvlText w:val=""/>
      <w:lvlJc w:val="left"/>
      <w:pPr>
        <w:ind w:left="720" w:hanging="360"/>
      </w:pPr>
      <w:rPr>
        <w:rFonts w:ascii="Wingdings" w:hAnsi="Wingdings" w:hint="default"/>
        <w:color w:val="33333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F5659A"/>
    <w:multiLevelType w:val="hybridMultilevel"/>
    <w:tmpl w:val="16F642E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5ED842BB"/>
    <w:multiLevelType w:val="hybridMultilevel"/>
    <w:tmpl w:val="698E0890"/>
    <w:lvl w:ilvl="0" w:tplc="4A98084E">
      <w:start w:val="1"/>
      <w:numFmt w:val="bullet"/>
      <w:lvlText w:val=""/>
      <w:lvlJc w:val="left"/>
      <w:pPr>
        <w:ind w:left="720" w:hanging="360"/>
      </w:pPr>
      <w:rPr>
        <w:rFonts w:ascii="Wingdings" w:hAnsi="Wingdings" w:hint="default"/>
        <w:color w:val="215868"/>
      </w:rPr>
    </w:lvl>
    <w:lvl w:ilvl="1" w:tplc="0C0A000D">
      <w:start w:val="1"/>
      <w:numFmt w:val="bullet"/>
      <w:lvlText w:val=""/>
      <w:lvlJc w:val="left"/>
      <w:pPr>
        <w:ind w:left="1440" w:hanging="360"/>
      </w:pPr>
      <w:rPr>
        <w:rFonts w:ascii="Wingdings" w:hAnsi="Wingdings" w:hint="default"/>
        <w:color w:val="215868"/>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D93A4E"/>
    <w:multiLevelType w:val="multilevel"/>
    <w:tmpl w:val="4678B844"/>
    <w:lvl w:ilvl="0">
      <w:start w:val="1"/>
      <w:numFmt w:val="decimal"/>
      <w:lvlText w:val="%1."/>
      <w:lvlJc w:val="left"/>
      <w:pPr>
        <w:ind w:left="720" w:hanging="360"/>
      </w:pPr>
      <w:rPr>
        <w:rFonts w:hint="default"/>
        <w:b/>
      </w:rPr>
    </w:lvl>
    <w:lvl w:ilvl="1">
      <w:start w:val="1"/>
      <w:numFmt w:val="decimal"/>
      <w:isLgl/>
      <w:lvlText w:val="%1.%2."/>
      <w:lvlJc w:val="left"/>
      <w:pPr>
        <w:ind w:left="993" w:hanging="360"/>
      </w:pPr>
      <w:rPr>
        <w:rFonts w:hint="default"/>
        <w:b/>
        <w:color w:val="B73479"/>
        <w:u w:val="none"/>
      </w:rPr>
    </w:lvl>
    <w:lvl w:ilvl="2">
      <w:start w:val="1"/>
      <w:numFmt w:val="decimal"/>
      <w:isLgl/>
      <w:lvlText w:val="%1.%2.%3."/>
      <w:lvlJc w:val="left"/>
      <w:pPr>
        <w:ind w:left="1626" w:hanging="720"/>
      </w:pPr>
      <w:rPr>
        <w:rFonts w:hint="default"/>
        <w:b w:val="0"/>
        <w:color w:val="auto"/>
        <w:u w:val="none"/>
      </w:rPr>
    </w:lvl>
    <w:lvl w:ilvl="3">
      <w:start w:val="1"/>
      <w:numFmt w:val="decimal"/>
      <w:isLgl/>
      <w:lvlText w:val="%1.%2.%3.%4."/>
      <w:lvlJc w:val="left"/>
      <w:pPr>
        <w:ind w:left="1899" w:hanging="720"/>
      </w:pPr>
      <w:rPr>
        <w:rFonts w:hint="default"/>
        <w:b w:val="0"/>
        <w:color w:val="auto"/>
        <w:u w:val="none"/>
      </w:rPr>
    </w:lvl>
    <w:lvl w:ilvl="4">
      <w:start w:val="1"/>
      <w:numFmt w:val="decimal"/>
      <w:isLgl/>
      <w:lvlText w:val="%1.%2.%3.%4.%5."/>
      <w:lvlJc w:val="left"/>
      <w:pPr>
        <w:ind w:left="2532" w:hanging="1080"/>
      </w:pPr>
      <w:rPr>
        <w:rFonts w:hint="default"/>
        <w:b w:val="0"/>
        <w:color w:val="auto"/>
        <w:u w:val="none"/>
      </w:rPr>
    </w:lvl>
    <w:lvl w:ilvl="5">
      <w:start w:val="1"/>
      <w:numFmt w:val="decimal"/>
      <w:isLgl/>
      <w:lvlText w:val="%1.%2.%3.%4.%5.%6."/>
      <w:lvlJc w:val="left"/>
      <w:pPr>
        <w:ind w:left="2805" w:hanging="1080"/>
      </w:pPr>
      <w:rPr>
        <w:rFonts w:hint="default"/>
        <w:b w:val="0"/>
        <w:color w:val="auto"/>
        <w:u w:val="none"/>
      </w:rPr>
    </w:lvl>
    <w:lvl w:ilvl="6">
      <w:start w:val="1"/>
      <w:numFmt w:val="decimal"/>
      <w:isLgl/>
      <w:lvlText w:val="%1.%2.%3.%4.%5.%6.%7."/>
      <w:lvlJc w:val="left"/>
      <w:pPr>
        <w:ind w:left="3438" w:hanging="1440"/>
      </w:pPr>
      <w:rPr>
        <w:rFonts w:hint="default"/>
        <w:b w:val="0"/>
        <w:color w:val="auto"/>
        <w:u w:val="none"/>
      </w:rPr>
    </w:lvl>
    <w:lvl w:ilvl="7">
      <w:start w:val="1"/>
      <w:numFmt w:val="decimal"/>
      <w:isLgl/>
      <w:lvlText w:val="%1.%2.%3.%4.%5.%6.%7.%8."/>
      <w:lvlJc w:val="left"/>
      <w:pPr>
        <w:ind w:left="3711" w:hanging="1440"/>
      </w:pPr>
      <w:rPr>
        <w:rFonts w:hint="default"/>
        <w:b w:val="0"/>
        <w:color w:val="auto"/>
        <w:u w:val="none"/>
      </w:rPr>
    </w:lvl>
    <w:lvl w:ilvl="8">
      <w:start w:val="1"/>
      <w:numFmt w:val="decimal"/>
      <w:isLgl/>
      <w:lvlText w:val="%1.%2.%3.%4.%5.%6.%7.%8.%9."/>
      <w:lvlJc w:val="left"/>
      <w:pPr>
        <w:ind w:left="4344" w:hanging="1800"/>
      </w:pPr>
      <w:rPr>
        <w:rFonts w:hint="default"/>
        <w:b w:val="0"/>
        <w:color w:val="auto"/>
        <w:u w:val="none"/>
      </w:rPr>
    </w:lvl>
  </w:abstractNum>
  <w:abstractNum w:abstractNumId="18">
    <w:nsid w:val="61E42D2C"/>
    <w:multiLevelType w:val="hybridMultilevel"/>
    <w:tmpl w:val="0BF4D46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6A087309"/>
    <w:multiLevelType w:val="hybridMultilevel"/>
    <w:tmpl w:val="DA94E68C"/>
    <w:lvl w:ilvl="0" w:tplc="0C0A000D">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0">
    <w:nsid w:val="7CC73444"/>
    <w:multiLevelType w:val="hybridMultilevel"/>
    <w:tmpl w:val="960025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18"/>
  </w:num>
  <w:num w:numId="5">
    <w:abstractNumId w:val="19"/>
  </w:num>
  <w:num w:numId="6">
    <w:abstractNumId w:val="3"/>
  </w:num>
  <w:num w:numId="7">
    <w:abstractNumId w:val="8"/>
  </w:num>
  <w:num w:numId="8">
    <w:abstractNumId w:val="17"/>
  </w:num>
  <w:num w:numId="9">
    <w:abstractNumId w:val="1"/>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4"/>
  </w:num>
  <w:num w:numId="15">
    <w:abstractNumId w:val="20"/>
  </w:num>
  <w:num w:numId="16">
    <w:abstractNumId w:val="9"/>
  </w:num>
  <w:num w:numId="17">
    <w:abstractNumId w:val="5"/>
  </w:num>
  <w:num w:numId="18">
    <w:abstractNumId w:val="12"/>
  </w:num>
  <w:num w:numId="19">
    <w:abstractNumId w:val="6"/>
  </w:num>
  <w:num w:numId="20">
    <w:abstractNumId w:val="0"/>
  </w:num>
  <w:num w:numId="21">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autoHyphenation/>
  <w:hyphenationZone w:val="425"/>
  <w:characterSpacingControl w:val="doNotCompress"/>
  <w:hdrShapeDefaults>
    <o:shapedefaults v:ext="edit" spidmax="14337">
      <o:colormru v:ext="edit" colors="#b73479"/>
    </o:shapedefaults>
  </w:hdrShapeDefaults>
  <w:footnotePr>
    <w:footnote w:id="-1"/>
    <w:footnote w:id="0"/>
  </w:footnotePr>
  <w:endnotePr>
    <w:endnote w:id="-1"/>
    <w:endnote w:id="0"/>
  </w:endnotePr>
  <w:compat/>
  <w:rsids>
    <w:rsidRoot w:val="009B47B6"/>
    <w:rsid w:val="00007DAB"/>
    <w:rsid w:val="00014E76"/>
    <w:rsid w:val="00017009"/>
    <w:rsid w:val="00017820"/>
    <w:rsid w:val="00021C46"/>
    <w:rsid w:val="00022D84"/>
    <w:rsid w:val="0003036C"/>
    <w:rsid w:val="000379B0"/>
    <w:rsid w:val="000426EA"/>
    <w:rsid w:val="00052183"/>
    <w:rsid w:val="00052B3B"/>
    <w:rsid w:val="00053B51"/>
    <w:rsid w:val="00054442"/>
    <w:rsid w:val="000578EA"/>
    <w:rsid w:val="000752A4"/>
    <w:rsid w:val="00087415"/>
    <w:rsid w:val="0009092C"/>
    <w:rsid w:val="00090C87"/>
    <w:rsid w:val="000946B0"/>
    <w:rsid w:val="000964A5"/>
    <w:rsid w:val="0009719E"/>
    <w:rsid w:val="00097F78"/>
    <w:rsid w:val="000B1A4A"/>
    <w:rsid w:val="000B1DDA"/>
    <w:rsid w:val="000B469F"/>
    <w:rsid w:val="000B59FE"/>
    <w:rsid w:val="000C5BCE"/>
    <w:rsid w:val="000C6058"/>
    <w:rsid w:val="000C7373"/>
    <w:rsid w:val="000D3D16"/>
    <w:rsid w:val="000D725D"/>
    <w:rsid w:val="000E35C0"/>
    <w:rsid w:val="000E4C00"/>
    <w:rsid w:val="000F453F"/>
    <w:rsid w:val="000F4CC5"/>
    <w:rsid w:val="000F7581"/>
    <w:rsid w:val="00100EE8"/>
    <w:rsid w:val="00112073"/>
    <w:rsid w:val="00113790"/>
    <w:rsid w:val="001147FD"/>
    <w:rsid w:val="00116701"/>
    <w:rsid w:val="00117FAB"/>
    <w:rsid w:val="00122E32"/>
    <w:rsid w:val="00124FDD"/>
    <w:rsid w:val="00134A94"/>
    <w:rsid w:val="00141A90"/>
    <w:rsid w:val="00143E2E"/>
    <w:rsid w:val="00146DC0"/>
    <w:rsid w:val="00150F75"/>
    <w:rsid w:val="0015553D"/>
    <w:rsid w:val="00155AF6"/>
    <w:rsid w:val="001650A4"/>
    <w:rsid w:val="00166355"/>
    <w:rsid w:val="00166814"/>
    <w:rsid w:val="00166A91"/>
    <w:rsid w:val="0017220D"/>
    <w:rsid w:val="00174FBB"/>
    <w:rsid w:val="00177F49"/>
    <w:rsid w:val="00181154"/>
    <w:rsid w:val="00183A8F"/>
    <w:rsid w:val="00190CF5"/>
    <w:rsid w:val="0019279C"/>
    <w:rsid w:val="00194705"/>
    <w:rsid w:val="001A158E"/>
    <w:rsid w:val="001A3AD9"/>
    <w:rsid w:val="001C050E"/>
    <w:rsid w:val="001C4610"/>
    <w:rsid w:val="001D22E7"/>
    <w:rsid w:val="001D38B7"/>
    <w:rsid w:val="001D3BAE"/>
    <w:rsid w:val="001E2CCE"/>
    <w:rsid w:val="001E3B1F"/>
    <w:rsid w:val="001E7993"/>
    <w:rsid w:val="001E7A38"/>
    <w:rsid w:val="001F055B"/>
    <w:rsid w:val="001F230C"/>
    <w:rsid w:val="001F39ED"/>
    <w:rsid w:val="001F7254"/>
    <w:rsid w:val="0020090D"/>
    <w:rsid w:val="00202BA3"/>
    <w:rsid w:val="00205376"/>
    <w:rsid w:val="00214F92"/>
    <w:rsid w:val="00220019"/>
    <w:rsid w:val="002219EB"/>
    <w:rsid w:val="00227353"/>
    <w:rsid w:val="002274F5"/>
    <w:rsid w:val="0023062B"/>
    <w:rsid w:val="00236CDC"/>
    <w:rsid w:val="002428DC"/>
    <w:rsid w:val="00246BB1"/>
    <w:rsid w:val="00254EEC"/>
    <w:rsid w:val="00255565"/>
    <w:rsid w:val="00257C33"/>
    <w:rsid w:val="00260715"/>
    <w:rsid w:val="00262FD7"/>
    <w:rsid w:val="00267948"/>
    <w:rsid w:val="0027355F"/>
    <w:rsid w:val="00273591"/>
    <w:rsid w:val="00274046"/>
    <w:rsid w:val="00283BA0"/>
    <w:rsid w:val="002847B5"/>
    <w:rsid w:val="0029722A"/>
    <w:rsid w:val="002A1C86"/>
    <w:rsid w:val="002A7150"/>
    <w:rsid w:val="002B2C2A"/>
    <w:rsid w:val="002B350D"/>
    <w:rsid w:val="002B4756"/>
    <w:rsid w:val="002B5D68"/>
    <w:rsid w:val="002C2C29"/>
    <w:rsid w:val="002C4C5D"/>
    <w:rsid w:val="002C78C9"/>
    <w:rsid w:val="002D09F9"/>
    <w:rsid w:val="002D0FEE"/>
    <w:rsid w:val="002D2366"/>
    <w:rsid w:val="002D42BD"/>
    <w:rsid w:val="002E15A9"/>
    <w:rsid w:val="002E2A92"/>
    <w:rsid w:val="002E74AC"/>
    <w:rsid w:val="002F0050"/>
    <w:rsid w:val="002F2DB0"/>
    <w:rsid w:val="002F4C1B"/>
    <w:rsid w:val="002F6339"/>
    <w:rsid w:val="002F6A98"/>
    <w:rsid w:val="00313FF5"/>
    <w:rsid w:val="00321BA0"/>
    <w:rsid w:val="00321CCE"/>
    <w:rsid w:val="00323403"/>
    <w:rsid w:val="003247C4"/>
    <w:rsid w:val="00326A7B"/>
    <w:rsid w:val="00327276"/>
    <w:rsid w:val="003312F2"/>
    <w:rsid w:val="00335443"/>
    <w:rsid w:val="00336EDE"/>
    <w:rsid w:val="00337266"/>
    <w:rsid w:val="00340D30"/>
    <w:rsid w:val="0034129D"/>
    <w:rsid w:val="003418D8"/>
    <w:rsid w:val="003444B2"/>
    <w:rsid w:val="00346175"/>
    <w:rsid w:val="00346942"/>
    <w:rsid w:val="00346F80"/>
    <w:rsid w:val="00347818"/>
    <w:rsid w:val="00356089"/>
    <w:rsid w:val="0036032D"/>
    <w:rsid w:val="00367F5F"/>
    <w:rsid w:val="003726AC"/>
    <w:rsid w:val="00374E27"/>
    <w:rsid w:val="0038062D"/>
    <w:rsid w:val="00384BBF"/>
    <w:rsid w:val="00386683"/>
    <w:rsid w:val="003943B3"/>
    <w:rsid w:val="0039451B"/>
    <w:rsid w:val="003A0C88"/>
    <w:rsid w:val="003A4562"/>
    <w:rsid w:val="003B3355"/>
    <w:rsid w:val="003B4F27"/>
    <w:rsid w:val="003B7C2B"/>
    <w:rsid w:val="003C3F90"/>
    <w:rsid w:val="003C5EB2"/>
    <w:rsid w:val="003C793C"/>
    <w:rsid w:val="003D00D1"/>
    <w:rsid w:val="003D23F7"/>
    <w:rsid w:val="003D5170"/>
    <w:rsid w:val="003D693D"/>
    <w:rsid w:val="003D7D8B"/>
    <w:rsid w:val="003E28B1"/>
    <w:rsid w:val="003E6234"/>
    <w:rsid w:val="00400029"/>
    <w:rsid w:val="00402F23"/>
    <w:rsid w:val="00407D54"/>
    <w:rsid w:val="0041012B"/>
    <w:rsid w:val="00427CBD"/>
    <w:rsid w:val="00432157"/>
    <w:rsid w:val="00432D60"/>
    <w:rsid w:val="004423C5"/>
    <w:rsid w:val="004556F5"/>
    <w:rsid w:val="00462C40"/>
    <w:rsid w:val="00462D17"/>
    <w:rsid w:val="004846BA"/>
    <w:rsid w:val="00492CEC"/>
    <w:rsid w:val="00495282"/>
    <w:rsid w:val="0049566A"/>
    <w:rsid w:val="00495826"/>
    <w:rsid w:val="004A0C2A"/>
    <w:rsid w:val="004B248A"/>
    <w:rsid w:val="004B65BC"/>
    <w:rsid w:val="004B762E"/>
    <w:rsid w:val="004C3F76"/>
    <w:rsid w:val="004C6F23"/>
    <w:rsid w:val="004C7D92"/>
    <w:rsid w:val="004E2871"/>
    <w:rsid w:val="004E58E4"/>
    <w:rsid w:val="004F28C1"/>
    <w:rsid w:val="004F76E3"/>
    <w:rsid w:val="00504190"/>
    <w:rsid w:val="0051450A"/>
    <w:rsid w:val="005165DF"/>
    <w:rsid w:val="00521EB0"/>
    <w:rsid w:val="005224DB"/>
    <w:rsid w:val="005265C2"/>
    <w:rsid w:val="00526EE9"/>
    <w:rsid w:val="005356D7"/>
    <w:rsid w:val="00545A0B"/>
    <w:rsid w:val="00550076"/>
    <w:rsid w:val="005556CC"/>
    <w:rsid w:val="005559F8"/>
    <w:rsid w:val="00556E34"/>
    <w:rsid w:val="00560E7E"/>
    <w:rsid w:val="005751A6"/>
    <w:rsid w:val="00577A72"/>
    <w:rsid w:val="005B134E"/>
    <w:rsid w:val="005B1E71"/>
    <w:rsid w:val="005B2B5D"/>
    <w:rsid w:val="005B41C5"/>
    <w:rsid w:val="005B7873"/>
    <w:rsid w:val="005C0FDD"/>
    <w:rsid w:val="005C23BC"/>
    <w:rsid w:val="005C2E35"/>
    <w:rsid w:val="005C4EBA"/>
    <w:rsid w:val="005D1ABE"/>
    <w:rsid w:val="005D2302"/>
    <w:rsid w:val="005D5B58"/>
    <w:rsid w:val="005E3AD3"/>
    <w:rsid w:val="005E3B32"/>
    <w:rsid w:val="005E5905"/>
    <w:rsid w:val="005E7EDC"/>
    <w:rsid w:val="005F470C"/>
    <w:rsid w:val="005F565A"/>
    <w:rsid w:val="005F62E3"/>
    <w:rsid w:val="006018E1"/>
    <w:rsid w:val="006033EC"/>
    <w:rsid w:val="00615788"/>
    <w:rsid w:val="00615B1E"/>
    <w:rsid w:val="0062347E"/>
    <w:rsid w:val="006241C5"/>
    <w:rsid w:val="00624A5B"/>
    <w:rsid w:val="00632A63"/>
    <w:rsid w:val="00635197"/>
    <w:rsid w:val="00637A86"/>
    <w:rsid w:val="00643FE6"/>
    <w:rsid w:val="00646DE1"/>
    <w:rsid w:val="00652254"/>
    <w:rsid w:val="00671974"/>
    <w:rsid w:val="00671B12"/>
    <w:rsid w:val="00673E8B"/>
    <w:rsid w:val="00673FA7"/>
    <w:rsid w:val="00675312"/>
    <w:rsid w:val="00681435"/>
    <w:rsid w:val="006835FA"/>
    <w:rsid w:val="0068545C"/>
    <w:rsid w:val="006877FD"/>
    <w:rsid w:val="0069689C"/>
    <w:rsid w:val="00697CBC"/>
    <w:rsid w:val="006A1A90"/>
    <w:rsid w:val="006A63A4"/>
    <w:rsid w:val="006B0E5E"/>
    <w:rsid w:val="006B1DEE"/>
    <w:rsid w:val="006B2D31"/>
    <w:rsid w:val="006B37B4"/>
    <w:rsid w:val="006B5699"/>
    <w:rsid w:val="006B56C1"/>
    <w:rsid w:val="006C3B83"/>
    <w:rsid w:val="006C44C9"/>
    <w:rsid w:val="006C4514"/>
    <w:rsid w:val="006C4689"/>
    <w:rsid w:val="006C5D76"/>
    <w:rsid w:val="006C7E53"/>
    <w:rsid w:val="006D1FBD"/>
    <w:rsid w:val="006E1069"/>
    <w:rsid w:val="006E2BB2"/>
    <w:rsid w:val="006E4BD8"/>
    <w:rsid w:val="006E66B8"/>
    <w:rsid w:val="006F6A85"/>
    <w:rsid w:val="00710B96"/>
    <w:rsid w:val="00714D2B"/>
    <w:rsid w:val="0072434D"/>
    <w:rsid w:val="00724ACF"/>
    <w:rsid w:val="00724F38"/>
    <w:rsid w:val="00725F05"/>
    <w:rsid w:val="0073106F"/>
    <w:rsid w:val="007344D1"/>
    <w:rsid w:val="00740223"/>
    <w:rsid w:val="0075084B"/>
    <w:rsid w:val="00756CED"/>
    <w:rsid w:val="00761286"/>
    <w:rsid w:val="007615F6"/>
    <w:rsid w:val="00771AE4"/>
    <w:rsid w:val="00776C26"/>
    <w:rsid w:val="00782E1E"/>
    <w:rsid w:val="0078463C"/>
    <w:rsid w:val="00785742"/>
    <w:rsid w:val="0079045C"/>
    <w:rsid w:val="007945C2"/>
    <w:rsid w:val="007949F0"/>
    <w:rsid w:val="007A08A4"/>
    <w:rsid w:val="007A364B"/>
    <w:rsid w:val="007A3AA7"/>
    <w:rsid w:val="007A4EE6"/>
    <w:rsid w:val="007A7B2D"/>
    <w:rsid w:val="007B0A53"/>
    <w:rsid w:val="007C5D73"/>
    <w:rsid w:val="007D01EF"/>
    <w:rsid w:val="007D1EFB"/>
    <w:rsid w:val="007D3B35"/>
    <w:rsid w:val="007D3F1C"/>
    <w:rsid w:val="007E63A1"/>
    <w:rsid w:val="007E7EC5"/>
    <w:rsid w:val="0080336E"/>
    <w:rsid w:val="008079BA"/>
    <w:rsid w:val="00810CBC"/>
    <w:rsid w:val="00810F6D"/>
    <w:rsid w:val="008131AB"/>
    <w:rsid w:val="00823616"/>
    <w:rsid w:val="00831303"/>
    <w:rsid w:val="00831FE7"/>
    <w:rsid w:val="00832CAB"/>
    <w:rsid w:val="00833791"/>
    <w:rsid w:val="008375A6"/>
    <w:rsid w:val="0084145E"/>
    <w:rsid w:val="0084164B"/>
    <w:rsid w:val="00847610"/>
    <w:rsid w:val="0085256C"/>
    <w:rsid w:val="00853B18"/>
    <w:rsid w:val="00855733"/>
    <w:rsid w:val="0085736D"/>
    <w:rsid w:val="00861604"/>
    <w:rsid w:val="00861934"/>
    <w:rsid w:val="0086340F"/>
    <w:rsid w:val="00863B25"/>
    <w:rsid w:val="0086417F"/>
    <w:rsid w:val="00864FDF"/>
    <w:rsid w:val="00867261"/>
    <w:rsid w:val="00874D9F"/>
    <w:rsid w:val="00880CE6"/>
    <w:rsid w:val="00885DA6"/>
    <w:rsid w:val="00895945"/>
    <w:rsid w:val="008973A4"/>
    <w:rsid w:val="008A7DA4"/>
    <w:rsid w:val="008B0322"/>
    <w:rsid w:val="008B2BB3"/>
    <w:rsid w:val="008B4B7F"/>
    <w:rsid w:val="008C23CB"/>
    <w:rsid w:val="008C3F89"/>
    <w:rsid w:val="008E0EDB"/>
    <w:rsid w:val="008E3600"/>
    <w:rsid w:val="008E3EDB"/>
    <w:rsid w:val="008E4F2D"/>
    <w:rsid w:val="008E7DFD"/>
    <w:rsid w:val="008F0486"/>
    <w:rsid w:val="008F0B9E"/>
    <w:rsid w:val="008F2471"/>
    <w:rsid w:val="0090589B"/>
    <w:rsid w:val="0091214D"/>
    <w:rsid w:val="00915C6B"/>
    <w:rsid w:val="0091685A"/>
    <w:rsid w:val="00917D8E"/>
    <w:rsid w:val="00917E40"/>
    <w:rsid w:val="00926F94"/>
    <w:rsid w:val="00927A0A"/>
    <w:rsid w:val="009317E6"/>
    <w:rsid w:val="00934240"/>
    <w:rsid w:val="00936793"/>
    <w:rsid w:val="009450DD"/>
    <w:rsid w:val="009458A0"/>
    <w:rsid w:val="00950563"/>
    <w:rsid w:val="0095098E"/>
    <w:rsid w:val="0095183F"/>
    <w:rsid w:val="009571D6"/>
    <w:rsid w:val="00963A06"/>
    <w:rsid w:val="00964FA6"/>
    <w:rsid w:val="009747F9"/>
    <w:rsid w:val="00976015"/>
    <w:rsid w:val="009816FD"/>
    <w:rsid w:val="00983075"/>
    <w:rsid w:val="00986948"/>
    <w:rsid w:val="00997A5E"/>
    <w:rsid w:val="009A17E7"/>
    <w:rsid w:val="009A4787"/>
    <w:rsid w:val="009A5EF2"/>
    <w:rsid w:val="009A7C16"/>
    <w:rsid w:val="009B182D"/>
    <w:rsid w:val="009B4042"/>
    <w:rsid w:val="009B47B6"/>
    <w:rsid w:val="009B4BD6"/>
    <w:rsid w:val="009B5685"/>
    <w:rsid w:val="009C03EB"/>
    <w:rsid w:val="009C0BE4"/>
    <w:rsid w:val="009C7D27"/>
    <w:rsid w:val="009D3E69"/>
    <w:rsid w:val="009F1445"/>
    <w:rsid w:val="009F4FC0"/>
    <w:rsid w:val="009F6709"/>
    <w:rsid w:val="00A010BD"/>
    <w:rsid w:val="00A018FB"/>
    <w:rsid w:val="00A02DD0"/>
    <w:rsid w:val="00A02F62"/>
    <w:rsid w:val="00A0502D"/>
    <w:rsid w:val="00A12BE5"/>
    <w:rsid w:val="00A12CD3"/>
    <w:rsid w:val="00A130A2"/>
    <w:rsid w:val="00A21916"/>
    <w:rsid w:val="00A22736"/>
    <w:rsid w:val="00A2338C"/>
    <w:rsid w:val="00A25AE5"/>
    <w:rsid w:val="00A26678"/>
    <w:rsid w:val="00A4276D"/>
    <w:rsid w:val="00A42E57"/>
    <w:rsid w:val="00A506B9"/>
    <w:rsid w:val="00A50C40"/>
    <w:rsid w:val="00A51C24"/>
    <w:rsid w:val="00A56D35"/>
    <w:rsid w:val="00A63363"/>
    <w:rsid w:val="00A6448A"/>
    <w:rsid w:val="00A666D3"/>
    <w:rsid w:val="00A7586C"/>
    <w:rsid w:val="00A77FCB"/>
    <w:rsid w:val="00A811FD"/>
    <w:rsid w:val="00A833CB"/>
    <w:rsid w:val="00A850F7"/>
    <w:rsid w:val="00A853CC"/>
    <w:rsid w:val="00A854A4"/>
    <w:rsid w:val="00A85534"/>
    <w:rsid w:val="00AA1E73"/>
    <w:rsid w:val="00AA4950"/>
    <w:rsid w:val="00AA4AFD"/>
    <w:rsid w:val="00AA4FED"/>
    <w:rsid w:val="00AB2EDF"/>
    <w:rsid w:val="00AC11F9"/>
    <w:rsid w:val="00AD1C95"/>
    <w:rsid w:val="00AD5032"/>
    <w:rsid w:val="00AD616F"/>
    <w:rsid w:val="00AE1BC1"/>
    <w:rsid w:val="00AE2E8B"/>
    <w:rsid w:val="00AE6A07"/>
    <w:rsid w:val="00AF077C"/>
    <w:rsid w:val="00AF28FA"/>
    <w:rsid w:val="00AF72F6"/>
    <w:rsid w:val="00AF7F6F"/>
    <w:rsid w:val="00B04387"/>
    <w:rsid w:val="00B1167A"/>
    <w:rsid w:val="00B16216"/>
    <w:rsid w:val="00B23375"/>
    <w:rsid w:val="00B24D70"/>
    <w:rsid w:val="00B254CD"/>
    <w:rsid w:val="00B25990"/>
    <w:rsid w:val="00B267E8"/>
    <w:rsid w:val="00B2768A"/>
    <w:rsid w:val="00B32164"/>
    <w:rsid w:val="00B43FB9"/>
    <w:rsid w:val="00B451E1"/>
    <w:rsid w:val="00B50EFD"/>
    <w:rsid w:val="00B513C3"/>
    <w:rsid w:val="00B57310"/>
    <w:rsid w:val="00B6325B"/>
    <w:rsid w:val="00B669FF"/>
    <w:rsid w:val="00B7585F"/>
    <w:rsid w:val="00B851B2"/>
    <w:rsid w:val="00B87DE3"/>
    <w:rsid w:val="00B916DF"/>
    <w:rsid w:val="00B958FD"/>
    <w:rsid w:val="00BA64A9"/>
    <w:rsid w:val="00BB1A2E"/>
    <w:rsid w:val="00BB4800"/>
    <w:rsid w:val="00BB6A04"/>
    <w:rsid w:val="00BC0A4E"/>
    <w:rsid w:val="00BC5731"/>
    <w:rsid w:val="00BD0643"/>
    <w:rsid w:val="00BD06D7"/>
    <w:rsid w:val="00BD23A3"/>
    <w:rsid w:val="00BD6AB3"/>
    <w:rsid w:val="00BE0715"/>
    <w:rsid w:val="00BE2A7B"/>
    <w:rsid w:val="00BE36A0"/>
    <w:rsid w:val="00BF4396"/>
    <w:rsid w:val="00BF50AC"/>
    <w:rsid w:val="00BF6542"/>
    <w:rsid w:val="00C001A2"/>
    <w:rsid w:val="00C01607"/>
    <w:rsid w:val="00C10E72"/>
    <w:rsid w:val="00C12D14"/>
    <w:rsid w:val="00C15624"/>
    <w:rsid w:val="00C20020"/>
    <w:rsid w:val="00C20146"/>
    <w:rsid w:val="00C24910"/>
    <w:rsid w:val="00C3276A"/>
    <w:rsid w:val="00C33847"/>
    <w:rsid w:val="00C36347"/>
    <w:rsid w:val="00C3640B"/>
    <w:rsid w:val="00C37E5E"/>
    <w:rsid w:val="00C406DE"/>
    <w:rsid w:val="00C412D7"/>
    <w:rsid w:val="00C4508E"/>
    <w:rsid w:val="00C47512"/>
    <w:rsid w:val="00C75347"/>
    <w:rsid w:val="00C77D80"/>
    <w:rsid w:val="00C92A68"/>
    <w:rsid w:val="00C97509"/>
    <w:rsid w:val="00C978D0"/>
    <w:rsid w:val="00CA70E9"/>
    <w:rsid w:val="00CA7C9E"/>
    <w:rsid w:val="00CB6B4D"/>
    <w:rsid w:val="00CC030F"/>
    <w:rsid w:val="00CC3126"/>
    <w:rsid w:val="00CC4DC2"/>
    <w:rsid w:val="00CC6CAB"/>
    <w:rsid w:val="00CD542C"/>
    <w:rsid w:val="00CD646F"/>
    <w:rsid w:val="00CE7E88"/>
    <w:rsid w:val="00CF18BF"/>
    <w:rsid w:val="00CF1967"/>
    <w:rsid w:val="00CF2161"/>
    <w:rsid w:val="00CF6416"/>
    <w:rsid w:val="00D03F74"/>
    <w:rsid w:val="00D0794B"/>
    <w:rsid w:val="00D158FD"/>
    <w:rsid w:val="00D2722E"/>
    <w:rsid w:val="00D33D81"/>
    <w:rsid w:val="00D37F32"/>
    <w:rsid w:val="00D434A3"/>
    <w:rsid w:val="00D47756"/>
    <w:rsid w:val="00D53E61"/>
    <w:rsid w:val="00D62EF7"/>
    <w:rsid w:val="00D6411F"/>
    <w:rsid w:val="00D81B1B"/>
    <w:rsid w:val="00D822B7"/>
    <w:rsid w:val="00D86932"/>
    <w:rsid w:val="00D93F88"/>
    <w:rsid w:val="00D94D5B"/>
    <w:rsid w:val="00D97B43"/>
    <w:rsid w:val="00DA3304"/>
    <w:rsid w:val="00DA58FE"/>
    <w:rsid w:val="00DB2381"/>
    <w:rsid w:val="00DC1822"/>
    <w:rsid w:val="00DC40F8"/>
    <w:rsid w:val="00DD0075"/>
    <w:rsid w:val="00DD2C24"/>
    <w:rsid w:val="00DD2CFD"/>
    <w:rsid w:val="00DD7487"/>
    <w:rsid w:val="00DE00F9"/>
    <w:rsid w:val="00DE149A"/>
    <w:rsid w:val="00DF2DA4"/>
    <w:rsid w:val="00DF6FBB"/>
    <w:rsid w:val="00E04119"/>
    <w:rsid w:val="00E173B1"/>
    <w:rsid w:val="00E20019"/>
    <w:rsid w:val="00E262A6"/>
    <w:rsid w:val="00E31FA1"/>
    <w:rsid w:val="00E32F20"/>
    <w:rsid w:val="00E34C6B"/>
    <w:rsid w:val="00E378E0"/>
    <w:rsid w:val="00E4114A"/>
    <w:rsid w:val="00E447AD"/>
    <w:rsid w:val="00E452F3"/>
    <w:rsid w:val="00E5103A"/>
    <w:rsid w:val="00E53BE0"/>
    <w:rsid w:val="00E55852"/>
    <w:rsid w:val="00E5699B"/>
    <w:rsid w:val="00E60942"/>
    <w:rsid w:val="00E740D3"/>
    <w:rsid w:val="00E74374"/>
    <w:rsid w:val="00E75B34"/>
    <w:rsid w:val="00E83CC3"/>
    <w:rsid w:val="00E85793"/>
    <w:rsid w:val="00E861E0"/>
    <w:rsid w:val="00E91E35"/>
    <w:rsid w:val="00E9330D"/>
    <w:rsid w:val="00E96AB8"/>
    <w:rsid w:val="00EA264B"/>
    <w:rsid w:val="00EA4D22"/>
    <w:rsid w:val="00EA53F3"/>
    <w:rsid w:val="00EB1151"/>
    <w:rsid w:val="00EB4B40"/>
    <w:rsid w:val="00EC43EA"/>
    <w:rsid w:val="00EC4CC4"/>
    <w:rsid w:val="00EC6520"/>
    <w:rsid w:val="00ED1133"/>
    <w:rsid w:val="00ED1EC0"/>
    <w:rsid w:val="00EE0F60"/>
    <w:rsid w:val="00EE398B"/>
    <w:rsid w:val="00EE4E29"/>
    <w:rsid w:val="00EF7A2D"/>
    <w:rsid w:val="00EF7F91"/>
    <w:rsid w:val="00F021C5"/>
    <w:rsid w:val="00F13D89"/>
    <w:rsid w:val="00F20547"/>
    <w:rsid w:val="00F25DD3"/>
    <w:rsid w:val="00F3550D"/>
    <w:rsid w:val="00F36FA9"/>
    <w:rsid w:val="00F4021B"/>
    <w:rsid w:val="00F40FF5"/>
    <w:rsid w:val="00F411DE"/>
    <w:rsid w:val="00F466F7"/>
    <w:rsid w:val="00F46A22"/>
    <w:rsid w:val="00F506D4"/>
    <w:rsid w:val="00F52AA5"/>
    <w:rsid w:val="00F5379D"/>
    <w:rsid w:val="00F541C1"/>
    <w:rsid w:val="00F60E49"/>
    <w:rsid w:val="00F63CA9"/>
    <w:rsid w:val="00F648A6"/>
    <w:rsid w:val="00F71176"/>
    <w:rsid w:val="00F71BE7"/>
    <w:rsid w:val="00F71F8F"/>
    <w:rsid w:val="00F720A9"/>
    <w:rsid w:val="00F72A92"/>
    <w:rsid w:val="00F8095E"/>
    <w:rsid w:val="00F84FD7"/>
    <w:rsid w:val="00F86DFA"/>
    <w:rsid w:val="00F9006E"/>
    <w:rsid w:val="00F915CA"/>
    <w:rsid w:val="00F9772D"/>
    <w:rsid w:val="00FA202A"/>
    <w:rsid w:val="00FA6E19"/>
    <w:rsid w:val="00FB157B"/>
    <w:rsid w:val="00FC5672"/>
    <w:rsid w:val="00FC768D"/>
    <w:rsid w:val="00FD1A23"/>
    <w:rsid w:val="00FD7959"/>
    <w:rsid w:val="00FE053E"/>
    <w:rsid w:val="00FE0BEF"/>
    <w:rsid w:val="00FE2C55"/>
    <w:rsid w:val="00FE3084"/>
    <w:rsid w:val="00FF1D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b7347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16"/>
    <w:rPr>
      <w:sz w:val="22"/>
      <w:szCs w:val="22"/>
    </w:rPr>
  </w:style>
  <w:style w:type="paragraph" w:styleId="Ttulo2">
    <w:name w:val="heading 2"/>
    <w:next w:val="Normal"/>
    <w:link w:val="Ttulo2Car"/>
    <w:uiPriority w:val="9"/>
    <w:semiHidden/>
    <w:unhideWhenUsed/>
    <w:qFormat/>
    <w:rsid w:val="00E83CC3"/>
    <w:pPr>
      <w:keepNext/>
      <w:keepLines/>
      <w:spacing w:before="240" w:after="160" w:line="400" w:lineRule="atLeast"/>
      <w:outlineLvl w:val="1"/>
    </w:pPr>
    <w:rPr>
      <w:rFonts w:ascii="Helvetica Neue" w:eastAsia="Times New Roman" w:hAnsi="Helvetica Neue"/>
      <w:b/>
      <w:bCs/>
      <w:color w:val="000000"/>
      <w:sz w:val="32"/>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47B6"/>
    <w:pPr>
      <w:spacing w:after="240" w:line="280" w:lineRule="exact"/>
      <w:ind w:left="720" w:hanging="357"/>
      <w:jc w:val="both"/>
    </w:pPr>
  </w:style>
  <w:style w:type="table" w:styleId="Tablaconcuadrcula">
    <w:name w:val="Table Grid"/>
    <w:basedOn w:val="Tablanormal"/>
    <w:uiPriority w:val="59"/>
    <w:rsid w:val="00202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D2722E"/>
    <w:rPr>
      <w:color w:val="0000FF"/>
      <w:u w:val="single"/>
    </w:rPr>
  </w:style>
  <w:style w:type="paragraph" w:styleId="Textodeglobo">
    <w:name w:val="Balloon Text"/>
    <w:basedOn w:val="Normal"/>
    <w:link w:val="TextodegloboCar"/>
    <w:uiPriority w:val="99"/>
    <w:semiHidden/>
    <w:unhideWhenUsed/>
    <w:rsid w:val="005041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190"/>
    <w:rPr>
      <w:rFonts w:ascii="Tahoma" w:hAnsi="Tahoma" w:cs="Tahoma"/>
      <w:sz w:val="16"/>
      <w:szCs w:val="16"/>
    </w:rPr>
  </w:style>
  <w:style w:type="paragraph" w:styleId="Encabezado">
    <w:name w:val="header"/>
    <w:basedOn w:val="Normal"/>
    <w:link w:val="EncabezadoCar"/>
    <w:uiPriority w:val="99"/>
    <w:semiHidden/>
    <w:unhideWhenUsed/>
    <w:rsid w:val="0090589B"/>
    <w:pPr>
      <w:tabs>
        <w:tab w:val="center" w:pos="4252"/>
        <w:tab w:val="right" w:pos="8504"/>
      </w:tabs>
    </w:pPr>
  </w:style>
  <w:style w:type="character" w:customStyle="1" w:styleId="EncabezadoCar">
    <w:name w:val="Encabezado Car"/>
    <w:basedOn w:val="Fuentedeprrafopredeter"/>
    <w:link w:val="Encabezado"/>
    <w:uiPriority w:val="99"/>
    <w:semiHidden/>
    <w:rsid w:val="0090589B"/>
    <w:rPr>
      <w:sz w:val="22"/>
      <w:szCs w:val="22"/>
    </w:rPr>
  </w:style>
  <w:style w:type="paragraph" w:styleId="Piedepgina">
    <w:name w:val="footer"/>
    <w:basedOn w:val="Normal"/>
    <w:link w:val="PiedepginaCar"/>
    <w:uiPriority w:val="99"/>
    <w:unhideWhenUsed/>
    <w:rsid w:val="0090589B"/>
    <w:pPr>
      <w:tabs>
        <w:tab w:val="center" w:pos="4252"/>
        <w:tab w:val="right" w:pos="8504"/>
      </w:tabs>
    </w:pPr>
  </w:style>
  <w:style w:type="character" w:customStyle="1" w:styleId="PiedepginaCar">
    <w:name w:val="Pie de página Car"/>
    <w:basedOn w:val="Fuentedeprrafopredeter"/>
    <w:link w:val="Piedepgina"/>
    <w:uiPriority w:val="99"/>
    <w:rsid w:val="0090589B"/>
    <w:rPr>
      <w:sz w:val="22"/>
      <w:szCs w:val="22"/>
    </w:rPr>
  </w:style>
  <w:style w:type="character" w:styleId="nfasis">
    <w:name w:val="Emphasis"/>
    <w:basedOn w:val="Fuentedeprrafopredeter"/>
    <w:uiPriority w:val="20"/>
    <w:qFormat/>
    <w:rsid w:val="007E63A1"/>
    <w:rPr>
      <w:b/>
      <w:bCs/>
      <w:i w:val="0"/>
      <w:iCs w:val="0"/>
    </w:rPr>
  </w:style>
  <w:style w:type="paragraph" w:customStyle="1" w:styleId="Default">
    <w:name w:val="Default"/>
    <w:rsid w:val="005165D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5165DF"/>
    <w:rPr>
      <w:rFonts w:cs="Times New Roman"/>
      <w:color w:val="auto"/>
    </w:rPr>
  </w:style>
  <w:style w:type="paragraph" w:styleId="Textonotapie">
    <w:name w:val="footnote text"/>
    <w:basedOn w:val="Normal"/>
    <w:link w:val="TextonotapieCar"/>
    <w:uiPriority w:val="99"/>
    <w:semiHidden/>
    <w:unhideWhenUsed/>
    <w:rsid w:val="00C406DE"/>
    <w:rPr>
      <w:sz w:val="20"/>
      <w:szCs w:val="20"/>
    </w:rPr>
  </w:style>
  <w:style w:type="character" w:customStyle="1" w:styleId="TextonotapieCar">
    <w:name w:val="Texto nota pie Car"/>
    <w:basedOn w:val="Fuentedeprrafopredeter"/>
    <w:link w:val="Textonotapie"/>
    <w:uiPriority w:val="99"/>
    <w:semiHidden/>
    <w:rsid w:val="00C406DE"/>
  </w:style>
  <w:style w:type="character" w:styleId="Refdenotaalpie">
    <w:name w:val="footnote reference"/>
    <w:basedOn w:val="Fuentedeprrafopredeter"/>
    <w:uiPriority w:val="99"/>
    <w:semiHidden/>
    <w:unhideWhenUsed/>
    <w:rsid w:val="00C406DE"/>
    <w:rPr>
      <w:vertAlign w:val="superscript"/>
    </w:rPr>
  </w:style>
  <w:style w:type="paragraph" w:styleId="Textosinformato">
    <w:name w:val="Plain Text"/>
    <w:basedOn w:val="Normal"/>
    <w:link w:val="TextosinformatoCar"/>
    <w:uiPriority w:val="99"/>
    <w:semiHidden/>
    <w:unhideWhenUsed/>
    <w:rsid w:val="00BD06D7"/>
    <w:rPr>
      <w:rFonts w:ascii="HelveticaNeueLT Std" w:hAnsi="HelveticaNeueLT Std"/>
      <w:sz w:val="21"/>
      <w:szCs w:val="21"/>
      <w:lang w:eastAsia="en-US"/>
    </w:rPr>
  </w:style>
  <w:style w:type="character" w:customStyle="1" w:styleId="TextosinformatoCar">
    <w:name w:val="Texto sin formato Car"/>
    <w:basedOn w:val="Fuentedeprrafopredeter"/>
    <w:link w:val="Textosinformato"/>
    <w:uiPriority w:val="99"/>
    <w:semiHidden/>
    <w:rsid w:val="00BD06D7"/>
    <w:rPr>
      <w:rFonts w:ascii="HelveticaNeueLT Std" w:eastAsia="Calibri" w:hAnsi="HelveticaNeueLT Std" w:cs="Times New Roman"/>
      <w:sz w:val="21"/>
      <w:szCs w:val="21"/>
      <w:lang w:eastAsia="en-US"/>
    </w:rPr>
  </w:style>
  <w:style w:type="paragraph" w:customStyle="1" w:styleId="parrafo">
    <w:name w:val="parrafo"/>
    <w:basedOn w:val="Normal"/>
    <w:rsid w:val="00615788"/>
    <w:pPr>
      <w:spacing w:before="100" w:beforeAutospacing="1" w:after="100" w:afterAutospacing="1"/>
    </w:pPr>
    <w:rPr>
      <w:rFonts w:ascii="Times New Roman" w:eastAsia="Times New Roman" w:hAnsi="Times New Roman"/>
      <w:sz w:val="24"/>
      <w:szCs w:val="24"/>
    </w:rPr>
  </w:style>
  <w:style w:type="paragraph" w:styleId="Textonotaalfinal">
    <w:name w:val="endnote text"/>
    <w:basedOn w:val="Normal"/>
    <w:semiHidden/>
    <w:rsid w:val="00C10E72"/>
    <w:rPr>
      <w:sz w:val="20"/>
      <w:szCs w:val="20"/>
    </w:rPr>
  </w:style>
  <w:style w:type="character" w:styleId="Refdenotaalfinal">
    <w:name w:val="endnote reference"/>
    <w:basedOn w:val="Fuentedeprrafopredeter"/>
    <w:semiHidden/>
    <w:rsid w:val="00C10E72"/>
    <w:rPr>
      <w:vertAlign w:val="superscript"/>
    </w:rPr>
  </w:style>
  <w:style w:type="character" w:customStyle="1" w:styleId="Ttulo2Car">
    <w:name w:val="Título 2 Car"/>
    <w:basedOn w:val="Fuentedeprrafopredeter"/>
    <w:link w:val="Ttulo2"/>
    <w:uiPriority w:val="9"/>
    <w:semiHidden/>
    <w:rsid w:val="00E83CC3"/>
    <w:rPr>
      <w:rFonts w:ascii="Helvetica Neue" w:eastAsia="Times New Roman" w:hAnsi="Helvetica Neue"/>
      <w:b/>
      <w:bCs/>
      <w:color w:val="000000"/>
      <w:sz w:val="32"/>
      <w:szCs w:val="26"/>
      <w:lang w:val="es-ES" w:eastAsia="en-US" w:bidi="ar-SA"/>
    </w:rPr>
  </w:style>
  <w:style w:type="character" w:customStyle="1" w:styleId="s4">
    <w:name w:val="s4"/>
    <w:basedOn w:val="Fuentedeprrafopredeter"/>
    <w:rsid w:val="00F648A6"/>
  </w:style>
  <w:style w:type="character" w:customStyle="1" w:styleId="s7">
    <w:name w:val="s7"/>
    <w:rsid w:val="00B916DF"/>
    <w:rPr>
      <w:lang w:val="es-ES_tradnl"/>
    </w:rPr>
  </w:style>
  <w:style w:type="paragraph" w:customStyle="1" w:styleId="Cuerpo">
    <w:name w:val="Cuerpo"/>
    <w:rsid w:val="00B916DF"/>
    <w:pPr>
      <w:pBdr>
        <w:top w:val="nil"/>
        <w:left w:val="nil"/>
        <w:bottom w:val="nil"/>
        <w:right w:val="nil"/>
        <w:between w:val="nil"/>
        <w:bar w:val="nil"/>
      </w:pBdr>
      <w:spacing w:after="240" w:line="280" w:lineRule="exact"/>
      <w:ind w:left="357" w:hanging="357"/>
      <w:jc w:val="both"/>
    </w:pPr>
    <w:rPr>
      <w:rFonts w:cs="Calibri"/>
      <w:color w:val="000000"/>
      <w:sz w:val="22"/>
      <w:szCs w:val="22"/>
      <w:u w:color="000000"/>
      <w:bdr w:val="nil"/>
    </w:rPr>
  </w:style>
  <w:style w:type="paragraph" w:customStyle="1" w:styleId="s8">
    <w:name w:val="s8"/>
    <w:rsid w:val="00B916DF"/>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s-ES_tradnl"/>
    </w:rPr>
  </w:style>
</w:styles>
</file>

<file path=word/webSettings.xml><?xml version="1.0" encoding="utf-8"?>
<w:webSettings xmlns:r="http://schemas.openxmlformats.org/officeDocument/2006/relationships" xmlns:w="http://schemas.openxmlformats.org/wordprocessingml/2006/main">
  <w:divs>
    <w:div w:id="234433710">
      <w:bodyDiv w:val="1"/>
      <w:marLeft w:val="0"/>
      <w:marRight w:val="0"/>
      <w:marTop w:val="0"/>
      <w:marBottom w:val="0"/>
      <w:divBdr>
        <w:top w:val="none" w:sz="0" w:space="0" w:color="auto"/>
        <w:left w:val="none" w:sz="0" w:space="0" w:color="auto"/>
        <w:bottom w:val="none" w:sz="0" w:space="0" w:color="auto"/>
        <w:right w:val="none" w:sz="0" w:space="0" w:color="auto"/>
      </w:divBdr>
    </w:div>
    <w:div w:id="276790144">
      <w:bodyDiv w:val="1"/>
      <w:marLeft w:val="0"/>
      <w:marRight w:val="0"/>
      <w:marTop w:val="0"/>
      <w:marBottom w:val="0"/>
      <w:divBdr>
        <w:top w:val="none" w:sz="0" w:space="0" w:color="auto"/>
        <w:left w:val="none" w:sz="0" w:space="0" w:color="auto"/>
        <w:bottom w:val="none" w:sz="0" w:space="0" w:color="auto"/>
        <w:right w:val="none" w:sz="0" w:space="0" w:color="auto"/>
      </w:divBdr>
      <w:divsChild>
        <w:div w:id="505170099">
          <w:marLeft w:val="0"/>
          <w:marRight w:val="0"/>
          <w:marTop w:val="0"/>
          <w:marBottom w:val="0"/>
          <w:divBdr>
            <w:top w:val="none" w:sz="0" w:space="0" w:color="auto"/>
            <w:left w:val="none" w:sz="0" w:space="0" w:color="auto"/>
            <w:bottom w:val="none" w:sz="0" w:space="0" w:color="auto"/>
            <w:right w:val="none" w:sz="0" w:space="0" w:color="auto"/>
          </w:divBdr>
          <w:divsChild>
            <w:div w:id="1816336580">
              <w:marLeft w:val="0"/>
              <w:marRight w:val="0"/>
              <w:marTop w:val="0"/>
              <w:marBottom w:val="0"/>
              <w:divBdr>
                <w:top w:val="none" w:sz="0" w:space="0" w:color="auto"/>
                <w:left w:val="none" w:sz="0" w:space="0" w:color="auto"/>
                <w:bottom w:val="none" w:sz="0" w:space="0" w:color="auto"/>
                <w:right w:val="none" w:sz="0" w:space="0" w:color="auto"/>
              </w:divBdr>
              <w:divsChild>
                <w:div w:id="377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579">
      <w:bodyDiv w:val="1"/>
      <w:marLeft w:val="0"/>
      <w:marRight w:val="0"/>
      <w:marTop w:val="0"/>
      <w:marBottom w:val="0"/>
      <w:divBdr>
        <w:top w:val="none" w:sz="0" w:space="0" w:color="auto"/>
        <w:left w:val="none" w:sz="0" w:space="0" w:color="auto"/>
        <w:bottom w:val="none" w:sz="0" w:space="0" w:color="auto"/>
        <w:right w:val="none" w:sz="0" w:space="0" w:color="auto"/>
      </w:divBdr>
    </w:div>
    <w:div w:id="447163560">
      <w:bodyDiv w:val="1"/>
      <w:marLeft w:val="0"/>
      <w:marRight w:val="0"/>
      <w:marTop w:val="0"/>
      <w:marBottom w:val="0"/>
      <w:divBdr>
        <w:top w:val="none" w:sz="0" w:space="0" w:color="auto"/>
        <w:left w:val="none" w:sz="0" w:space="0" w:color="auto"/>
        <w:bottom w:val="none" w:sz="0" w:space="0" w:color="auto"/>
        <w:right w:val="none" w:sz="0" w:space="0" w:color="auto"/>
      </w:divBdr>
    </w:div>
    <w:div w:id="747848788">
      <w:bodyDiv w:val="1"/>
      <w:marLeft w:val="0"/>
      <w:marRight w:val="0"/>
      <w:marTop w:val="0"/>
      <w:marBottom w:val="0"/>
      <w:divBdr>
        <w:top w:val="none" w:sz="0" w:space="0" w:color="auto"/>
        <w:left w:val="none" w:sz="0" w:space="0" w:color="auto"/>
        <w:bottom w:val="none" w:sz="0" w:space="0" w:color="auto"/>
        <w:right w:val="none" w:sz="0" w:space="0" w:color="auto"/>
      </w:divBdr>
    </w:div>
    <w:div w:id="755714874">
      <w:bodyDiv w:val="1"/>
      <w:marLeft w:val="0"/>
      <w:marRight w:val="0"/>
      <w:marTop w:val="0"/>
      <w:marBottom w:val="0"/>
      <w:divBdr>
        <w:top w:val="none" w:sz="0" w:space="0" w:color="auto"/>
        <w:left w:val="none" w:sz="0" w:space="0" w:color="auto"/>
        <w:bottom w:val="none" w:sz="0" w:space="0" w:color="auto"/>
        <w:right w:val="none" w:sz="0" w:space="0" w:color="auto"/>
      </w:divBdr>
    </w:div>
    <w:div w:id="797534058">
      <w:bodyDiv w:val="1"/>
      <w:marLeft w:val="0"/>
      <w:marRight w:val="0"/>
      <w:marTop w:val="0"/>
      <w:marBottom w:val="0"/>
      <w:divBdr>
        <w:top w:val="none" w:sz="0" w:space="0" w:color="auto"/>
        <w:left w:val="none" w:sz="0" w:space="0" w:color="auto"/>
        <w:bottom w:val="none" w:sz="0" w:space="0" w:color="auto"/>
        <w:right w:val="none" w:sz="0" w:space="0" w:color="auto"/>
      </w:divBdr>
      <w:divsChild>
        <w:div w:id="96952418">
          <w:marLeft w:val="288"/>
          <w:marRight w:val="0"/>
          <w:marTop w:val="240"/>
          <w:marBottom w:val="0"/>
          <w:divBdr>
            <w:top w:val="none" w:sz="0" w:space="0" w:color="auto"/>
            <w:left w:val="none" w:sz="0" w:space="0" w:color="auto"/>
            <w:bottom w:val="none" w:sz="0" w:space="0" w:color="auto"/>
            <w:right w:val="none" w:sz="0" w:space="0" w:color="auto"/>
          </w:divBdr>
        </w:div>
        <w:div w:id="360593620">
          <w:marLeft w:val="288"/>
          <w:marRight w:val="0"/>
          <w:marTop w:val="240"/>
          <w:marBottom w:val="0"/>
          <w:divBdr>
            <w:top w:val="none" w:sz="0" w:space="0" w:color="auto"/>
            <w:left w:val="none" w:sz="0" w:space="0" w:color="auto"/>
            <w:bottom w:val="none" w:sz="0" w:space="0" w:color="auto"/>
            <w:right w:val="none" w:sz="0" w:space="0" w:color="auto"/>
          </w:divBdr>
        </w:div>
        <w:div w:id="597325947">
          <w:marLeft w:val="288"/>
          <w:marRight w:val="0"/>
          <w:marTop w:val="240"/>
          <w:marBottom w:val="0"/>
          <w:divBdr>
            <w:top w:val="none" w:sz="0" w:space="0" w:color="auto"/>
            <w:left w:val="none" w:sz="0" w:space="0" w:color="auto"/>
            <w:bottom w:val="none" w:sz="0" w:space="0" w:color="auto"/>
            <w:right w:val="none" w:sz="0" w:space="0" w:color="auto"/>
          </w:divBdr>
        </w:div>
        <w:div w:id="696464379">
          <w:marLeft w:val="288"/>
          <w:marRight w:val="0"/>
          <w:marTop w:val="240"/>
          <w:marBottom w:val="0"/>
          <w:divBdr>
            <w:top w:val="none" w:sz="0" w:space="0" w:color="auto"/>
            <w:left w:val="none" w:sz="0" w:space="0" w:color="auto"/>
            <w:bottom w:val="none" w:sz="0" w:space="0" w:color="auto"/>
            <w:right w:val="none" w:sz="0" w:space="0" w:color="auto"/>
          </w:divBdr>
        </w:div>
        <w:div w:id="1113210573">
          <w:marLeft w:val="288"/>
          <w:marRight w:val="0"/>
          <w:marTop w:val="240"/>
          <w:marBottom w:val="0"/>
          <w:divBdr>
            <w:top w:val="none" w:sz="0" w:space="0" w:color="auto"/>
            <w:left w:val="none" w:sz="0" w:space="0" w:color="auto"/>
            <w:bottom w:val="none" w:sz="0" w:space="0" w:color="auto"/>
            <w:right w:val="none" w:sz="0" w:space="0" w:color="auto"/>
          </w:divBdr>
        </w:div>
        <w:div w:id="1159417525">
          <w:marLeft w:val="288"/>
          <w:marRight w:val="0"/>
          <w:marTop w:val="240"/>
          <w:marBottom w:val="0"/>
          <w:divBdr>
            <w:top w:val="none" w:sz="0" w:space="0" w:color="auto"/>
            <w:left w:val="none" w:sz="0" w:space="0" w:color="auto"/>
            <w:bottom w:val="none" w:sz="0" w:space="0" w:color="auto"/>
            <w:right w:val="none" w:sz="0" w:space="0" w:color="auto"/>
          </w:divBdr>
        </w:div>
        <w:div w:id="1576931921">
          <w:marLeft w:val="288"/>
          <w:marRight w:val="0"/>
          <w:marTop w:val="240"/>
          <w:marBottom w:val="0"/>
          <w:divBdr>
            <w:top w:val="none" w:sz="0" w:space="0" w:color="auto"/>
            <w:left w:val="none" w:sz="0" w:space="0" w:color="auto"/>
            <w:bottom w:val="none" w:sz="0" w:space="0" w:color="auto"/>
            <w:right w:val="none" w:sz="0" w:space="0" w:color="auto"/>
          </w:divBdr>
        </w:div>
      </w:divsChild>
    </w:div>
    <w:div w:id="839470415">
      <w:bodyDiv w:val="1"/>
      <w:marLeft w:val="0"/>
      <w:marRight w:val="0"/>
      <w:marTop w:val="0"/>
      <w:marBottom w:val="0"/>
      <w:divBdr>
        <w:top w:val="none" w:sz="0" w:space="0" w:color="auto"/>
        <w:left w:val="none" w:sz="0" w:space="0" w:color="auto"/>
        <w:bottom w:val="none" w:sz="0" w:space="0" w:color="auto"/>
        <w:right w:val="none" w:sz="0" w:space="0" w:color="auto"/>
      </w:divBdr>
    </w:div>
    <w:div w:id="912548450">
      <w:bodyDiv w:val="1"/>
      <w:marLeft w:val="0"/>
      <w:marRight w:val="0"/>
      <w:marTop w:val="0"/>
      <w:marBottom w:val="0"/>
      <w:divBdr>
        <w:top w:val="none" w:sz="0" w:space="0" w:color="auto"/>
        <w:left w:val="none" w:sz="0" w:space="0" w:color="auto"/>
        <w:bottom w:val="none" w:sz="0" w:space="0" w:color="auto"/>
        <w:right w:val="none" w:sz="0" w:space="0" w:color="auto"/>
      </w:divBdr>
    </w:div>
    <w:div w:id="1274896475">
      <w:bodyDiv w:val="1"/>
      <w:marLeft w:val="0"/>
      <w:marRight w:val="0"/>
      <w:marTop w:val="0"/>
      <w:marBottom w:val="0"/>
      <w:divBdr>
        <w:top w:val="none" w:sz="0" w:space="0" w:color="auto"/>
        <w:left w:val="none" w:sz="0" w:space="0" w:color="auto"/>
        <w:bottom w:val="none" w:sz="0" w:space="0" w:color="auto"/>
        <w:right w:val="none" w:sz="0" w:space="0" w:color="auto"/>
      </w:divBdr>
    </w:div>
    <w:div w:id="1308823860">
      <w:bodyDiv w:val="1"/>
      <w:marLeft w:val="0"/>
      <w:marRight w:val="0"/>
      <w:marTop w:val="0"/>
      <w:marBottom w:val="0"/>
      <w:divBdr>
        <w:top w:val="none" w:sz="0" w:space="0" w:color="auto"/>
        <w:left w:val="none" w:sz="0" w:space="0" w:color="auto"/>
        <w:bottom w:val="none" w:sz="0" w:space="0" w:color="auto"/>
        <w:right w:val="none" w:sz="0" w:space="0" w:color="auto"/>
      </w:divBdr>
    </w:div>
    <w:div w:id="1632006923">
      <w:bodyDiv w:val="1"/>
      <w:marLeft w:val="0"/>
      <w:marRight w:val="0"/>
      <w:marTop w:val="0"/>
      <w:marBottom w:val="0"/>
      <w:divBdr>
        <w:top w:val="none" w:sz="0" w:space="0" w:color="auto"/>
        <w:left w:val="none" w:sz="0" w:space="0" w:color="auto"/>
        <w:bottom w:val="none" w:sz="0" w:space="0" w:color="auto"/>
        <w:right w:val="none" w:sz="0" w:space="0" w:color="auto"/>
      </w:divBdr>
    </w:div>
    <w:div w:id="1863542975">
      <w:bodyDiv w:val="1"/>
      <w:marLeft w:val="0"/>
      <w:marRight w:val="0"/>
      <w:marTop w:val="0"/>
      <w:marBottom w:val="0"/>
      <w:divBdr>
        <w:top w:val="none" w:sz="0" w:space="0" w:color="auto"/>
        <w:left w:val="none" w:sz="0" w:space="0" w:color="auto"/>
        <w:bottom w:val="none" w:sz="0" w:space="0" w:color="auto"/>
        <w:right w:val="none" w:sz="0" w:space="0" w:color="auto"/>
      </w:divBdr>
    </w:div>
    <w:div w:id="19665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10C34-2917-4729-B231-969E0314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1375</Words>
  <Characters>7565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POSICIÓN SOBRE PROCEDIMIENTOS DE ADQUISICIÓN DE MEDICAMENTOS BIOLÓGICOS</vt:lpstr>
    </vt:vector>
  </TitlesOfParts>
  <Company>Organization</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POSICIÓN SOBRE PROCEDIMIENTOS DE ADQUISICIÓN DE MEDICAMENTOS BIOLÓGICOS</dc:title>
  <dc:creator>Name</dc:creator>
  <cp:lastModifiedBy>Antonio González</cp:lastModifiedBy>
  <cp:revision>5</cp:revision>
  <cp:lastPrinted>2018-06-15T09:23:00Z</cp:lastPrinted>
  <dcterms:created xsi:type="dcterms:W3CDTF">2018-06-20T14:50:00Z</dcterms:created>
  <dcterms:modified xsi:type="dcterms:W3CDTF">2018-06-20T14:54:00Z</dcterms:modified>
</cp:coreProperties>
</file>